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BEF2" w14:textId="16DA488B" w:rsidR="007F34A5" w:rsidRPr="00A561D8" w:rsidRDefault="006C7271" w:rsidP="006C7271">
      <w:pPr>
        <w:spacing w:line="360" w:lineRule="auto"/>
        <w:rPr>
          <w:rFonts w:ascii="David" w:hAnsi="David" w:cs="David"/>
          <w:b/>
          <w:bCs/>
          <w:color w:val="0070C0"/>
          <w:sz w:val="44"/>
          <w:szCs w:val="44"/>
          <w:rtl/>
        </w:rPr>
      </w:pPr>
      <w:r w:rsidRPr="00A561D8">
        <w:rPr>
          <w:rFonts w:ascii="David" w:hAnsi="David" w:cs="David" w:hint="cs"/>
          <w:b/>
          <w:bCs/>
          <w:color w:val="0070C0"/>
          <w:sz w:val="44"/>
          <w:szCs w:val="44"/>
          <w:rtl/>
        </w:rPr>
        <w:t>תלקיט תנ"ך</w:t>
      </w:r>
    </w:p>
    <w:p w14:paraId="31C0DCCF" w14:textId="2BB3C1BA" w:rsidR="006C7271" w:rsidRDefault="00797E04" w:rsidP="006C7271">
      <w:pPr>
        <w:spacing w:line="360" w:lineRule="auto"/>
        <w:rPr>
          <w:rFonts w:ascii="David" w:hAnsi="David" w:cs="David"/>
          <w:b/>
          <w:bCs/>
          <w:color w:val="0070C0"/>
          <w:sz w:val="32"/>
          <w:szCs w:val="32"/>
          <w:rtl/>
        </w:rPr>
      </w:pPr>
      <w:r>
        <w:rPr>
          <w:noProof/>
        </w:rPr>
        <w:drawing>
          <wp:inline distT="0" distB="0" distL="0" distR="0" wp14:anchorId="2A1BBEBC" wp14:editId="0570F4B0">
            <wp:extent cx="2095500" cy="2095500"/>
            <wp:effectExtent l="0" t="0" r="0" b="0"/>
            <wp:docPr id="3" name="תמונה 2" descr="קלסרים וחוצצים | ציוד לגני ילדים | גל ג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קלסרים וחוצצים | ציוד לגני ילדים | גל גן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A7C93" w14:textId="3DEB4AFD" w:rsidR="006C7271" w:rsidRDefault="006C7271" w:rsidP="006C7271">
      <w:pPr>
        <w:spacing w:line="360" w:lineRule="auto"/>
        <w:rPr>
          <w:rFonts w:ascii="David" w:hAnsi="David" w:cs="David"/>
          <w:sz w:val="28"/>
          <w:szCs w:val="28"/>
          <w:u w:val="single"/>
          <w:rtl/>
        </w:rPr>
      </w:pPr>
      <w:r w:rsidRPr="006C7271">
        <w:rPr>
          <w:rFonts w:ascii="David" w:hAnsi="David" w:cs="David" w:hint="cs"/>
          <w:sz w:val="28"/>
          <w:szCs w:val="28"/>
          <w:rtl/>
        </w:rPr>
        <w:t>מהו תלקיט? -</w:t>
      </w:r>
      <w:r>
        <w:rPr>
          <w:rFonts w:ascii="David" w:hAnsi="David" w:cs="David" w:hint="cs"/>
          <w:sz w:val="28"/>
          <w:szCs w:val="28"/>
          <w:u w:val="single"/>
          <w:rtl/>
        </w:rPr>
        <w:t xml:space="preserve"> לקט עבודות ומשימות</w:t>
      </w:r>
    </w:p>
    <w:p w14:paraId="45BC2DCF" w14:textId="584B04FF" w:rsidR="006C7271" w:rsidRDefault="006C7271" w:rsidP="006C7271">
      <w:pPr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תלקיט תנ"ך בנוי משלושה חלקים:</w:t>
      </w:r>
    </w:p>
    <w:p w14:paraId="65147B60" w14:textId="67B0761C" w:rsidR="006C7271" w:rsidRPr="006C7271" w:rsidRDefault="006C7271" w:rsidP="006C7271">
      <w:pPr>
        <w:pStyle w:val="a9"/>
        <w:numPr>
          <w:ilvl w:val="0"/>
          <w:numId w:val="1"/>
        </w:numPr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דפי עבודה</w:t>
      </w:r>
    </w:p>
    <w:p w14:paraId="4663DA43" w14:textId="1CFE2A79" w:rsidR="006C7271" w:rsidRPr="009100B8" w:rsidRDefault="006C7271" w:rsidP="009100B8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sz w:val="28"/>
          <w:szCs w:val="28"/>
          <w:rtl/>
        </w:rPr>
      </w:pPr>
      <w:r w:rsidRPr="009100B8">
        <w:rPr>
          <w:rFonts w:ascii="David" w:hAnsi="David" w:cs="David" w:hint="cs"/>
          <w:sz w:val="28"/>
          <w:szCs w:val="28"/>
          <w:rtl/>
        </w:rPr>
        <w:t xml:space="preserve">דפי עבודה על בראשית </w:t>
      </w:r>
      <w:r w:rsidRPr="009100B8">
        <w:rPr>
          <w:rFonts w:ascii="David" w:hAnsi="David" w:cs="David"/>
          <w:sz w:val="28"/>
          <w:szCs w:val="28"/>
          <w:rtl/>
        </w:rPr>
        <w:t>–</w:t>
      </w:r>
      <w:r w:rsidRPr="009100B8">
        <w:rPr>
          <w:rFonts w:ascii="David" w:hAnsi="David" w:cs="David" w:hint="cs"/>
          <w:sz w:val="28"/>
          <w:szCs w:val="28"/>
          <w:rtl/>
        </w:rPr>
        <w:t xml:space="preserve"> סיפור הבריאה וראשית האנושות </w:t>
      </w:r>
      <w:r w:rsidRPr="009100B8">
        <w:rPr>
          <w:rFonts w:ascii="David" w:hAnsi="David" w:cs="David"/>
          <w:sz w:val="28"/>
          <w:szCs w:val="28"/>
          <w:rtl/>
        </w:rPr>
        <w:t>–</w:t>
      </w:r>
      <w:r w:rsidRPr="009100B8">
        <w:rPr>
          <w:rFonts w:ascii="David" w:hAnsi="David" w:cs="David" w:hint="cs"/>
          <w:sz w:val="28"/>
          <w:szCs w:val="28"/>
          <w:rtl/>
        </w:rPr>
        <w:t xml:space="preserve"> חלק זה מעניק 40 נקודות. </w:t>
      </w:r>
    </w:p>
    <w:p w14:paraId="6A04A8D4" w14:textId="25619315" w:rsidR="006C7271" w:rsidRPr="009100B8" w:rsidRDefault="006C7271" w:rsidP="009100B8">
      <w:pPr>
        <w:pStyle w:val="a9"/>
        <w:numPr>
          <w:ilvl w:val="0"/>
          <w:numId w:val="2"/>
        </w:numPr>
        <w:spacing w:line="360" w:lineRule="auto"/>
        <w:rPr>
          <w:rFonts w:ascii="David" w:hAnsi="David" w:cs="David"/>
          <w:sz w:val="28"/>
          <w:szCs w:val="28"/>
          <w:rtl/>
        </w:rPr>
      </w:pPr>
      <w:r w:rsidRPr="009100B8">
        <w:rPr>
          <w:rFonts w:ascii="David" w:hAnsi="David" w:cs="David" w:hint="cs"/>
          <w:sz w:val="28"/>
          <w:szCs w:val="28"/>
          <w:rtl/>
        </w:rPr>
        <w:t xml:space="preserve">בחירה: דפי עבודה בנושא "אהבה וחסד" </w:t>
      </w:r>
      <w:r w:rsidRPr="009100B8">
        <w:rPr>
          <w:rFonts w:ascii="David" w:hAnsi="David" w:cs="David" w:hint="cs"/>
          <w:b/>
          <w:bCs/>
          <w:sz w:val="28"/>
          <w:szCs w:val="28"/>
          <w:rtl/>
        </w:rPr>
        <w:t>או</w:t>
      </w:r>
      <w:r w:rsidRPr="009100B8">
        <w:rPr>
          <w:rFonts w:ascii="David" w:hAnsi="David" w:cs="David" w:hint="cs"/>
          <w:sz w:val="28"/>
          <w:szCs w:val="28"/>
          <w:rtl/>
        </w:rPr>
        <w:t xml:space="preserve"> בנושא "בין שאול לדוד" </w:t>
      </w:r>
      <w:r w:rsidRPr="009100B8">
        <w:rPr>
          <w:rFonts w:ascii="David" w:hAnsi="David" w:cs="David"/>
          <w:sz w:val="28"/>
          <w:szCs w:val="28"/>
          <w:rtl/>
        </w:rPr>
        <w:t>–</w:t>
      </w:r>
      <w:r w:rsidRPr="009100B8">
        <w:rPr>
          <w:rFonts w:ascii="David" w:hAnsi="David" w:cs="David" w:hint="cs"/>
          <w:sz w:val="28"/>
          <w:szCs w:val="28"/>
          <w:rtl/>
        </w:rPr>
        <w:t xml:space="preserve"> חלק זה מעניק 20 נקודות. </w:t>
      </w:r>
    </w:p>
    <w:p w14:paraId="65664F48" w14:textId="1AEBB3BB" w:rsidR="006C7271" w:rsidRDefault="006C7271" w:rsidP="006C7271">
      <w:pPr>
        <w:pStyle w:val="a9"/>
        <w:numPr>
          <w:ilvl w:val="0"/>
          <w:numId w:val="1"/>
        </w:numPr>
        <w:spacing w:line="360" w:lineRule="auto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מבחן</w:t>
      </w:r>
    </w:p>
    <w:p w14:paraId="3491512A" w14:textId="5786B1F8" w:rsidR="006C7271" w:rsidRDefault="006C7271" w:rsidP="006C7271">
      <w:pPr>
        <w:pStyle w:val="a9"/>
        <w:spacing w:line="360" w:lineRule="auto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sz w:val="28"/>
          <w:szCs w:val="28"/>
          <w:rtl/>
        </w:rPr>
        <w:t xml:space="preserve">מבחן אמריקאי מסכם </w:t>
      </w:r>
      <w:r>
        <w:rPr>
          <w:rFonts w:ascii="David" w:hAnsi="David" w:cs="David"/>
          <w:sz w:val="28"/>
          <w:szCs w:val="28"/>
          <w:rtl/>
        </w:rPr>
        <w:t>–</w:t>
      </w:r>
      <w:r>
        <w:rPr>
          <w:rFonts w:ascii="David" w:hAnsi="David" w:cs="David" w:hint="cs"/>
          <w:sz w:val="28"/>
          <w:szCs w:val="28"/>
          <w:rtl/>
        </w:rPr>
        <w:t xml:space="preserve"> המבחן כולל את כל החומר שנלמד וגם חמישה פרקים מסיפור יוסף ואחיו </w:t>
      </w:r>
      <w:r w:rsidRPr="009100B8">
        <w:rPr>
          <w:rFonts w:ascii="David" w:hAnsi="David" w:cs="David" w:hint="cs"/>
          <w:b/>
          <w:bCs/>
          <w:sz w:val="28"/>
          <w:szCs w:val="28"/>
          <w:rtl/>
        </w:rPr>
        <w:t>או</w:t>
      </w:r>
      <w:r>
        <w:rPr>
          <w:rFonts w:ascii="David" w:hAnsi="David" w:cs="David" w:hint="cs"/>
          <w:sz w:val="28"/>
          <w:szCs w:val="28"/>
          <w:rtl/>
        </w:rPr>
        <w:t xml:space="preserve"> מסיפורי אברהם. </w:t>
      </w:r>
      <w:r>
        <w:rPr>
          <w:rFonts w:ascii="David" w:hAnsi="David" w:cs="David"/>
          <w:sz w:val="28"/>
          <w:szCs w:val="28"/>
          <w:rtl/>
        </w:rPr>
        <w:t>–</w:t>
      </w:r>
      <w:r>
        <w:rPr>
          <w:rFonts w:ascii="David" w:hAnsi="David" w:cs="David" w:hint="cs"/>
          <w:sz w:val="28"/>
          <w:szCs w:val="28"/>
          <w:rtl/>
        </w:rPr>
        <w:t xml:space="preserve"> חלק זה מעניק 20 נקודות. </w:t>
      </w:r>
    </w:p>
    <w:p w14:paraId="2B7235CD" w14:textId="4E5DEFD8" w:rsidR="006C7271" w:rsidRPr="006C7271" w:rsidRDefault="006C7271" w:rsidP="006C7271">
      <w:pPr>
        <w:pStyle w:val="a9"/>
        <w:numPr>
          <w:ilvl w:val="0"/>
          <w:numId w:val="1"/>
        </w:numPr>
        <w:spacing w:line="360" w:lineRule="auto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תוצר</w:t>
      </w:r>
    </w:p>
    <w:p w14:paraId="64B3143B" w14:textId="7DAA4A7A" w:rsidR="006C7271" w:rsidRDefault="006C7271" w:rsidP="006C7271">
      <w:pPr>
        <w:pStyle w:val="a9"/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על התלמידים להוסיף תוצר למשימות שעשו. התוצר יכול להיות מגוון, בעשיה ידנית או בעזרת מחשב. העובדים עם מחשב מתבקשים להוסיף הסבר לדרך עבודתם עם הבינה המלאכותית. </w:t>
      </w:r>
      <w:r>
        <w:rPr>
          <w:rFonts w:ascii="David" w:hAnsi="David" w:cs="David"/>
          <w:sz w:val="28"/>
          <w:szCs w:val="28"/>
          <w:rtl/>
        </w:rPr>
        <w:t>–</w:t>
      </w:r>
      <w:r>
        <w:rPr>
          <w:rFonts w:ascii="David" w:hAnsi="David" w:cs="David" w:hint="cs"/>
          <w:sz w:val="28"/>
          <w:szCs w:val="28"/>
          <w:rtl/>
        </w:rPr>
        <w:t xml:space="preserve"> חלק זה מעניק 20 נקודות. </w:t>
      </w:r>
    </w:p>
    <w:p w14:paraId="41D6BBC1" w14:textId="77777777" w:rsidR="009100B8" w:rsidRDefault="009100B8" w:rsidP="006C7271">
      <w:pPr>
        <w:pStyle w:val="a9"/>
        <w:spacing w:line="360" w:lineRule="auto"/>
        <w:rPr>
          <w:rFonts w:ascii="David" w:hAnsi="David" w:cs="David"/>
          <w:sz w:val="28"/>
          <w:szCs w:val="28"/>
          <w:rtl/>
        </w:rPr>
      </w:pPr>
    </w:p>
    <w:p w14:paraId="5CA63078" w14:textId="77777777" w:rsidR="00703444" w:rsidRDefault="009100B8" w:rsidP="006C7271">
      <w:pPr>
        <w:pStyle w:val="a9"/>
        <w:spacing w:line="360" w:lineRule="auto"/>
        <w:rPr>
          <w:rFonts w:ascii="David" w:hAnsi="David" w:cs="David"/>
          <w:sz w:val="28"/>
          <w:szCs w:val="28"/>
          <w:rtl/>
        </w:rPr>
      </w:pPr>
      <w:r w:rsidRPr="009100B8">
        <w:rPr>
          <w:rFonts w:ascii="David" w:hAnsi="David" w:cs="David" w:hint="cs"/>
          <w:sz w:val="28"/>
          <w:szCs w:val="28"/>
          <w:u w:val="single"/>
          <w:rtl/>
        </w:rPr>
        <w:t>הערות:</w:t>
      </w:r>
      <w:r w:rsidRPr="009100B8"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כל חומרי התלקיט נמצאים באתר, על המורים והמורות להורידם ולעבוד איתם בכיתה. התלקיט משתנה אחת לשנה בלבד. את הציון המורים והמורות נותנים, </w:t>
      </w:r>
      <w:r w:rsidR="007D4BD5">
        <w:rPr>
          <w:rFonts w:ascii="David" w:hAnsi="David" w:cs="David" w:hint="cs"/>
          <w:sz w:val="28"/>
          <w:szCs w:val="28"/>
          <w:rtl/>
        </w:rPr>
        <w:t>ושומרים לצורך העברה לבדיקה נוספת.</w:t>
      </w:r>
    </w:p>
    <w:p w14:paraId="4C8C3A73" w14:textId="77777777" w:rsidR="00703444" w:rsidRDefault="00703444" w:rsidP="006C7271">
      <w:pPr>
        <w:pStyle w:val="a9"/>
        <w:spacing w:line="360" w:lineRule="auto"/>
        <w:rPr>
          <w:rFonts w:ascii="David" w:hAnsi="David" w:cs="David"/>
          <w:sz w:val="28"/>
          <w:szCs w:val="28"/>
          <w:rtl/>
        </w:rPr>
      </w:pPr>
    </w:p>
    <w:p w14:paraId="6D93EBAB" w14:textId="72ED2031" w:rsidR="009100B8" w:rsidRPr="006C7271" w:rsidRDefault="00703444" w:rsidP="006C7271">
      <w:pPr>
        <w:pStyle w:val="a9"/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36"/>
          <w:szCs w:val="36"/>
          <w:rtl/>
        </w:rPr>
        <w:t>בהצלח</w:t>
      </w:r>
      <w:r w:rsidR="000C04E6">
        <w:rPr>
          <w:rFonts w:ascii="David" w:hAnsi="David" w:cs="David" w:hint="cs"/>
          <w:sz w:val="36"/>
          <w:szCs w:val="36"/>
          <w:rtl/>
        </w:rPr>
        <w:t>ה !!</w:t>
      </w:r>
    </w:p>
    <w:p w14:paraId="74EA9C76" w14:textId="77777777" w:rsidR="006C7271" w:rsidRPr="006C7271" w:rsidRDefault="006C7271" w:rsidP="006C7271">
      <w:pPr>
        <w:spacing w:line="360" w:lineRule="auto"/>
        <w:rPr>
          <w:rFonts w:ascii="David" w:hAnsi="David" w:cs="David"/>
          <w:sz w:val="28"/>
          <w:szCs w:val="28"/>
        </w:rPr>
      </w:pPr>
    </w:p>
    <w:sectPr w:rsidR="006C7271" w:rsidRPr="006C7271" w:rsidSect="009231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239C"/>
    <w:multiLevelType w:val="hybridMultilevel"/>
    <w:tmpl w:val="B1F81FE4"/>
    <w:lvl w:ilvl="0" w:tplc="B0CE81B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A62D8"/>
    <w:multiLevelType w:val="hybridMultilevel"/>
    <w:tmpl w:val="48A8A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479699">
    <w:abstractNumId w:val="0"/>
  </w:num>
  <w:num w:numId="2" w16cid:durableId="1517035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7271"/>
    <w:rsid w:val="000C04E6"/>
    <w:rsid w:val="006C7271"/>
    <w:rsid w:val="00703444"/>
    <w:rsid w:val="00797E04"/>
    <w:rsid w:val="007D4BD5"/>
    <w:rsid w:val="007F34A5"/>
    <w:rsid w:val="009100B8"/>
    <w:rsid w:val="0092318D"/>
    <w:rsid w:val="00A561D8"/>
    <w:rsid w:val="00D7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D0AD6"/>
  <w15:chartTrackingRefBased/>
  <w15:docId w15:val="{4B3A807E-819E-4C3D-BAAC-417206F1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C7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27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27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C727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C72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C727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C7271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C7271"/>
    <w:rPr>
      <w:rFonts w:eastAsiaTheme="majorEastAsia" w:cstheme="majorBidi"/>
      <w:color w:val="365F9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C72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C727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C72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C72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C7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2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C7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2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C72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2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7271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2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C7271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6C727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633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ישראלה הלזנר</dc:creator>
  <cp:keywords/>
  <dc:description/>
  <cp:lastModifiedBy>ישראלה הלזנר</cp:lastModifiedBy>
  <cp:revision>7</cp:revision>
  <dcterms:created xsi:type="dcterms:W3CDTF">2026-09-17T12:09:00Z</dcterms:created>
  <dcterms:modified xsi:type="dcterms:W3CDTF">2026-09-17T12:23:00Z</dcterms:modified>
</cp:coreProperties>
</file>