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7C99" w14:textId="77777777" w:rsidR="0035779F" w:rsidRDefault="0035779F" w:rsidP="0035779F">
      <w:pPr>
        <w:jc w:val="center"/>
        <w:rPr>
          <w:rtl/>
        </w:rPr>
      </w:pPr>
      <w:r>
        <w:rPr>
          <w:rFonts w:ascii="David" w:hAnsi="David" w:cs="David"/>
          <w:bCs/>
          <w:noProof/>
        </w:rPr>
        <w:drawing>
          <wp:inline distT="0" distB="0" distL="0" distR="0" wp14:anchorId="3D31ECF5" wp14:editId="3F5C3B63">
            <wp:extent cx="5274310" cy="1094184"/>
            <wp:effectExtent l="171450" t="171450" r="173990" b="18224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0-13 at 16.31.4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41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1A42B753" w14:textId="77777777" w:rsidR="0035779F" w:rsidRDefault="0035779F" w:rsidP="0035779F">
      <w:pPr>
        <w:jc w:val="center"/>
        <w:rPr>
          <w:rtl/>
        </w:rPr>
      </w:pPr>
    </w:p>
    <w:p w14:paraId="0C7FB869" w14:textId="77777777" w:rsidR="0035779F" w:rsidRDefault="0035779F" w:rsidP="0035779F">
      <w:pPr>
        <w:bidi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35779F">
        <w:rPr>
          <w:rFonts w:ascii="David" w:hAnsi="David" w:cs="David" w:hint="cs"/>
          <w:b/>
          <w:bCs/>
          <w:sz w:val="32"/>
          <w:szCs w:val="32"/>
          <w:rtl/>
          <w:lang w:bidi="he-IL"/>
        </w:rPr>
        <w:t>סילבוס עברית כשפה שנייה תשפ"ו</w:t>
      </w:r>
    </w:p>
    <w:p w14:paraId="1AD242AD" w14:textId="77777777" w:rsidR="0035779F" w:rsidRDefault="0035779F" w:rsidP="0035779F">
      <w:pPr>
        <w:bidi/>
        <w:rPr>
          <w:rFonts w:ascii="David" w:hAnsi="David" w:cs="David"/>
          <w:b/>
          <w:bCs/>
          <w:sz w:val="32"/>
          <w:szCs w:val="32"/>
          <w:rtl/>
          <w:lang w:bidi="he-IL"/>
        </w:rPr>
      </w:pPr>
    </w:p>
    <w:p w14:paraId="0F54B8F9" w14:textId="77777777" w:rsidR="0035779F" w:rsidRPr="0035779F" w:rsidRDefault="0035779F" w:rsidP="0035779F">
      <w:pPr>
        <w:bidi/>
        <w:jc w:val="center"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תחום דעת: עברית ל</w:t>
      </w:r>
      <w:r w:rsidR="005A7EEE">
        <w:rPr>
          <w:rFonts w:ascii="David" w:hAnsi="David" w:cs="David" w:hint="cs"/>
          <w:sz w:val="28"/>
          <w:szCs w:val="28"/>
          <w:rtl/>
          <w:lang w:bidi="he-IL"/>
        </w:rPr>
        <w:t>דרוזים</w:t>
      </w:r>
    </w:p>
    <w:p w14:paraId="4048DEEE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469D2C53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מסלול 12 שנות לימוד – תוכנית </w:t>
      </w:r>
      <w:proofErr w:type="spellStart"/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>היל"ה</w:t>
      </w:r>
      <w:proofErr w:type="spellEnd"/>
    </w:p>
    <w:p w14:paraId="16BA3A28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0155C762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 xml:space="preserve">תוכנית זו נועדה להקנות לתלמידי </w:t>
      </w:r>
      <w:proofErr w:type="spellStart"/>
      <w:r w:rsidRPr="0035779F">
        <w:rPr>
          <w:rFonts w:ascii="David" w:hAnsi="David" w:cs="David"/>
          <w:sz w:val="28"/>
          <w:szCs w:val="28"/>
          <w:rtl/>
          <w:lang w:bidi="he-IL"/>
        </w:rPr>
        <w:t>היל"ה</w:t>
      </w:r>
      <w:proofErr w:type="spellEnd"/>
      <w:r w:rsidRPr="0035779F">
        <w:rPr>
          <w:rFonts w:ascii="David" w:hAnsi="David" w:cs="David"/>
          <w:sz w:val="28"/>
          <w:szCs w:val="28"/>
          <w:rtl/>
          <w:lang w:bidi="he-IL"/>
        </w:rPr>
        <w:t xml:space="preserve"> ידע מעמיק ומיומנויות חיוניות בתחום השפה העברית, ברמה המקבילה לשתי יחידות לימוד. התוכנית מתמקדת בהבנת השפה על כל רבדיה: קריאה, כתיבה, הבנה והבעה, תוך פיתוח חשיבה ביקורתית ויכולת ניתוח טקסטים מורכבים</w:t>
      </w:r>
      <w:r w:rsidRPr="0035779F">
        <w:rPr>
          <w:rFonts w:ascii="David" w:hAnsi="David" w:cs="David"/>
          <w:sz w:val="28"/>
          <w:szCs w:val="28"/>
        </w:rPr>
        <w:t>.</w:t>
      </w:r>
    </w:p>
    <w:p w14:paraId="52CEAC94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</w:rPr>
        <w:t>"</w:t>
      </w:r>
      <w:r w:rsidRPr="0035779F">
        <w:rPr>
          <w:rFonts w:ascii="David" w:hAnsi="David" w:cs="David"/>
          <w:sz w:val="28"/>
          <w:szCs w:val="28"/>
          <w:rtl/>
          <w:lang w:bidi="he-IL"/>
        </w:rPr>
        <w:t>שליטה בשפה היא הבסיס לפיתוח יכולות חשיבה גבוהות, הכרחיות להצלחה בלימודים ובחיים" (הרשקוביץ, 2004)</w:t>
      </w:r>
      <w:r w:rsidRPr="0035779F">
        <w:rPr>
          <w:rFonts w:ascii="David" w:hAnsi="David" w:cs="David"/>
          <w:sz w:val="28"/>
          <w:szCs w:val="28"/>
        </w:rPr>
        <w:t>.</w:t>
      </w:r>
    </w:p>
    <w:p w14:paraId="5DBF8986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180BC43B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</w:p>
    <w:p w14:paraId="1673CA27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הכנה למבחן </w:t>
      </w:r>
      <w:r w:rsidRPr="0035779F">
        <w:rPr>
          <w:rFonts w:ascii="David" w:hAnsi="David" w:cs="David" w:hint="cs"/>
          <w:b/>
          <w:bCs/>
          <w:sz w:val="28"/>
          <w:szCs w:val="28"/>
          <w:rtl/>
          <w:lang w:bidi="he-IL"/>
        </w:rPr>
        <w:t>בגרות</w:t>
      </w: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ברמה מתקדמת</w:t>
      </w:r>
    </w:p>
    <w:p w14:paraId="731EEEEA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04C0826B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התוכנית מכינה את התלמידים בצורה יסודית למבחן גמר, המבוסס על שאלות הדומות לאלו של בחינת הבגרות ברמה של 3 יחידות לימוד. מבחן זה בוחן את הידע, ההבנה והיכולת של התלמידים ליישם את המיומנויות שנרכשו במהלך הלימודים, בדגש על דיוק, בהירות וביטחון בשימוש בשפה העברית</w:t>
      </w:r>
      <w:r w:rsidRPr="0035779F">
        <w:rPr>
          <w:rFonts w:ascii="David" w:hAnsi="David" w:cs="David"/>
          <w:sz w:val="28"/>
          <w:szCs w:val="28"/>
        </w:rPr>
        <w:t>.</w:t>
      </w:r>
    </w:p>
    <w:p w14:paraId="6857FCA4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</w:rPr>
        <w:t>"</w:t>
      </w:r>
      <w:r w:rsidRPr="0035779F">
        <w:rPr>
          <w:rFonts w:ascii="David" w:hAnsi="David" w:cs="David"/>
          <w:sz w:val="28"/>
          <w:szCs w:val="28"/>
          <w:rtl/>
          <w:lang w:bidi="he-IL"/>
        </w:rPr>
        <w:t>היכולת להתמודד עם בחינות במתכונת דומה לבגרות מחזקת את הביטחון העצמי ומכינה את התלמידים לשלב הבא בלימודיהם" (שמואל, 2015)</w:t>
      </w:r>
      <w:r w:rsidRPr="0035779F">
        <w:rPr>
          <w:rFonts w:ascii="David" w:hAnsi="David" w:cs="David"/>
          <w:sz w:val="28"/>
          <w:szCs w:val="28"/>
        </w:rPr>
        <w:t>.</w:t>
      </w:r>
    </w:p>
    <w:p w14:paraId="1283FB25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6C466C91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64BFE45E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30A8E75B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</w:p>
    <w:p w14:paraId="5AC0558A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>פיתוח מיומנויות הבעה בעל פה</w:t>
      </w:r>
    </w:p>
    <w:p w14:paraId="1F9E73EA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1CD19740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חלק מרכזי בתוכנית מוקדש לפיתוח יכולות ההבעה בעל פה של התלמידים, תוך דגש על חשיבות היכולת להתנסח בצורה ברורה, מדויקת ומשכנעת</w:t>
      </w:r>
      <w:r w:rsidRPr="0035779F">
        <w:rPr>
          <w:rFonts w:ascii="David" w:hAnsi="David" w:cs="David"/>
          <w:sz w:val="28"/>
          <w:szCs w:val="28"/>
        </w:rPr>
        <w:t>.</w:t>
      </w:r>
    </w:p>
    <w:p w14:paraId="2FA4316A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49088E11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683F04DB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</w:p>
    <w:p w14:paraId="54AA27DD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>חשיבות השפה העברית במדינת ישראל</w:t>
      </w:r>
    </w:p>
    <w:p w14:paraId="1EC82F1D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00C43F9C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השפה העברית היא שפת המדינה והחברה הישראלית, ומשמשת כלי מרכזי להשתלבות מלאה בחיים החברתיים, האקדמיים והמקצועיים בישראל</w:t>
      </w:r>
      <w:r w:rsidRPr="0035779F">
        <w:rPr>
          <w:rFonts w:ascii="David" w:hAnsi="David" w:cs="David"/>
          <w:sz w:val="28"/>
          <w:szCs w:val="28"/>
        </w:rPr>
        <w:t>.</w:t>
      </w:r>
    </w:p>
    <w:p w14:paraId="03C8EF82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</w:rPr>
        <w:t>"</w:t>
      </w:r>
      <w:r w:rsidRPr="0035779F">
        <w:rPr>
          <w:rFonts w:ascii="David" w:hAnsi="David" w:cs="David"/>
          <w:sz w:val="28"/>
          <w:szCs w:val="28"/>
          <w:rtl/>
          <w:lang w:bidi="he-IL"/>
        </w:rPr>
        <w:t>התחייה הלאומית קשורה קשר בל יינתק בתחיית השפה העברית, שהיא אבן יסוד להבטחת הקיום הלאומי בארץ ישראל" (</w:t>
      </w:r>
      <w:proofErr w:type="spellStart"/>
      <w:r w:rsidRPr="0035779F">
        <w:rPr>
          <w:rFonts w:ascii="David" w:hAnsi="David" w:cs="David"/>
          <w:sz w:val="28"/>
          <w:szCs w:val="28"/>
          <w:rtl/>
          <w:lang w:bidi="he-IL"/>
        </w:rPr>
        <w:t>בן־יהודה</w:t>
      </w:r>
      <w:proofErr w:type="spellEnd"/>
      <w:r w:rsidRPr="0035779F">
        <w:rPr>
          <w:rFonts w:ascii="David" w:hAnsi="David" w:cs="David"/>
          <w:sz w:val="28"/>
          <w:szCs w:val="28"/>
          <w:rtl/>
          <w:lang w:bidi="he-IL"/>
        </w:rPr>
        <w:t>, 1889)</w:t>
      </w:r>
      <w:r w:rsidRPr="0035779F">
        <w:rPr>
          <w:rFonts w:ascii="David" w:hAnsi="David" w:cs="David"/>
          <w:sz w:val="28"/>
          <w:szCs w:val="28"/>
        </w:rPr>
        <w:t>.</w:t>
      </w:r>
    </w:p>
    <w:p w14:paraId="4E990BAB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6061825B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17D2D8D8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0ED58CA5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</w:p>
    <w:p w14:paraId="318155EE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>חיזוק תחושת השייכות והביטחון העצמי</w:t>
      </w:r>
    </w:p>
    <w:p w14:paraId="49CA69F2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754F44A0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לימוד השפה העברית תורם לתחושת השייכות והביטחון העצמי של התלמידים במדינת ישראל</w:t>
      </w:r>
      <w:r w:rsidRPr="0035779F">
        <w:rPr>
          <w:rFonts w:ascii="David" w:hAnsi="David" w:cs="David"/>
          <w:sz w:val="28"/>
          <w:szCs w:val="28"/>
        </w:rPr>
        <w:t>.</w:t>
      </w:r>
    </w:p>
    <w:p w14:paraId="7D08948C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4D37CAC0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706A0662" w14:textId="77777777" w:rsidR="0035779F" w:rsidRDefault="0035779F" w:rsidP="0035779F">
      <w:pPr>
        <w:bidi/>
        <w:rPr>
          <w:rFonts w:ascii="David" w:hAnsi="David" w:cs="David"/>
          <w:sz w:val="28"/>
          <w:szCs w:val="28"/>
          <w:rtl/>
        </w:rPr>
      </w:pPr>
    </w:p>
    <w:p w14:paraId="2E83C740" w14:textId="77777777" w:rsidR="0035779F" w:rsidRDefault="0035779F" w:rsidP="0035779F">
      <w:pPr>
        <w:bidi/>
        <w:rPr>
          <w:rFonts w:ascii="David" w:hAnsi="David" w:cs="David"/>
          <w:sz w:val="28"/>
          <w:szCs w:val="28"/>
          <w:rtl/>
        </w:rPr>
      </w:pPr>
    </w:p>
    <w:p w14:paraId="107FC097" w14:textId="77777777" w:rsidR="0035779F" w:rsidRDefault="0035779F" w:rsidP="0035779F">
      <w:pPr>
        <w:bidi/>
        <w:rPr>
          <w:rFonts w:ascii="David" w:hAnsi="David" w:cs="David"/>
          <w:sz w:val="28"/>
          <w:szCs w:val="28"/>
          <w:rtl/>
        </w:rPr>
      </w:pPr>
    </w:p>
    <w:p w14:paraId="100C0845" w14:textId="77777777" w:rsidR="0035779F" w:rsidRDefault="0035779F" w:rsidP="0035779F">
      <w:pPr>
        <w:bidi/>
        <w:rPr>
          <w:rFonts w:ascii="David" w:hAnsi="David" w:cs="David"/>
          <w:sz w:val="28"/>
          <w:szCs w:val="28"/>
          <w:rtl/>
        </w:rPr>
      </w:pPr>
    </w:p>
    <w:p w14:paraId="38A6075F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5475AC37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415C989D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lastRenderedPageBreak/>
        <w:t>מבנה ההערכה – תשפ"ו</w:t>
      </w:r>
    </w:p>
    <w:p w14:paraId="1857A8B0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75EF1FC2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כדי שהתלמיד יקבל 2 יחידות לימוד, עליו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לעבור </w:t>
      </w:r>
      <w:r w:rsidRPr="0035779F">
        <w:rPr>
          <w:rFonts w:ascii="David" w:hAnsi="David" w:cs="David"/>
          <w:sz w:val="28"/>
          <w:szCs w:val="28"/>
        </w:rPr>
        <w:t>:</w:t>
      </w:r>
    </w:p>
    <w:p w14:paraId="71A23BAD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77D852C1" w14:textId="77777777" w:rsidR="0035779F" w:rsidRPr="0035779F" w:rsidRDefault="0035779F" w:rsidP="0035779F">
      <w:pPr>
        <w:pStyle w:val="a3"/>
        <w:numPr>
          <w:ilvl w:val="0"/>
          <w:numId w:val="1"/>
        </w:num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>מבחן מסכם – 50% מהציון הסופי</w:t>
      </w:r>
    </w:p>
    <w:p w14:paraId="40EBC082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2F450196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  <w:lang w:bidi="he-IL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בחינה בכתב במתכונת הדומה לבחינת הבגרות</w:t>
      </w:r>
      <w:r w:rsidRPr="0035779F">
        <w:rPr>
          <w:rFonts w:ascii="David" w:hAnsi="David" w:cs="David"/>
          <w:sz w:val="28"/>
          <w:szCs w:val="28"/>
        </w:rPr>
        <w:t>.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(ראו מבחן לדוגמא)</w:t>
      </w:r>
    </w:p>
    <w:p w14:paraId="055AA07A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00CB18A7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כוללת שני חלקים</w:t>
      </w:r>
      <w:r w:rsidRPr="0035779F">
        <w:rPr>
          <w:rFonts w:ascii="David" w:hAnsi="David" w:cs="David"/>
          <w:sz w:val="28"/>
          <w:szCs w:val="28"/>
        </w:rPr>
        <w:t>:</w:t>
      </w:r>
    </w:p>
    <w:p w14:paraId="0A7D7837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0A799CA5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הבנת הנקרא וכישורי לשון – קטע אנסין עם שאלות ניתוח לשוני, תחביר ודקדוק</w:t>
      </w:r>
      <w:r w:rsidRPr="0035779F">
        <w:rPr>
          <w:rFonts w:ascii="David" w:hAnsi="David" w:cs="David"/>
          <w:sz w:val="28"/>
          <w:szCs w:val="28"/>
        </w:rPr>
        <w:t>.</w:t>
      </w:r>
    </w:p>
    <w:p w14:paraId="767B0991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692AFAE5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30E80520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50195F9C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7875CC58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</w:p>
    <w:p w14:paraId="5A2D42A7" w14:textId="77777777" w:rsidR="0035779F" w:rsidRPr="0035779F" w:rsidRDefault="0035779F" w:rsidP="0035779F">
      <w:pPr>
        <w:pStyle w:val="a3"/>
        <w:numPr>
          <w:ilvl w:val="0"/>
          <w:numId w:val="1"/>
        </w:num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</w:rPr>
        <w:t xml:space="preserve"> </w:t>
      </w: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>תלקיט – 50% מהציון הסופי</w:t>
      </w:r>
    </w:p>
    <w:p w14:paraId="1562F615" w14:textId="77777777" w:rsidR="0035779F" w:rsidRPr="0035779F" w:rsidRDefault="007A4571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התלקיט כולל 5 יחידות תוכן</w:t>
      </w:r>
      <w:r>
        <w:rPr>
          <w:rFonts w:ascii="David" w:hAnsi="David" w:cs="David" w:hint="cs"/>
          <w:sz w:val="28"/>
          <w:szCs w:val="28"/>
          <w:rtl/>
          <w:lang w:bidi="he-IL"/>
        </w:rPr>
        <w:t>, על התלמיד לבחור ב 4 יחידות.</w:t>
      </w:r>
    </w:p>
    <w:p w14:paraId="10874F4F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31FA4EB6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  <w:lang w:bidi="he-IL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במסגרת התלקיט יידרש התלמיד להפגין שליטה בעברית דבורה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וגם להכין</w:t>
      </w:r>
      <w:r w:rsidRPr="0035779F">
        <w:rPr>
          <w:rFonts w:ascii="David" w:hAnsi="David" w:cs="David"/>
          <w:sz w:val="28"/>
          <w:szCs w:val="28"/>
          <w:rtl/>
          <w:lang w:bidi="he-IL"/>
        </w:rPr>
        <w:t xml:space="preserve"> מצגת</w:t>
      </w:r>
      <w:r w:rsidRPr="0035779F">
        <w:rPr>
          <w:rFonts w:ascii="David" w:hAnsi="David" w:cs="David"/>
          <w:sz w:val="28"/>
          <w:szCs w:val="28"/>
        </w:rPr>
        <w:t xml:space="preserve"> PowerPoint</w:t>
      </w:r>
      <w:r>
        <w:rPr>
          <w:rFonts w:ascii="David" w:hAnsi="David" w:cs="David" w:hint="cs"/>
          <w:sz w:val="28"/>
          <w:szCs w:val="28"/>
          <w:rtl/>
          <w:lang w:bidi="he-IL"/>
        </w:rPr>
        <w:t>(</w:t>
      </w:r>
      <w:r w:rsidRPr="0035779F">
        <w:rPr>
          <w:rFonts w:ascii="David" w:hAnsi="David" w:cs="David"/>
          <w:sz w:val="28"/>
          <w:szCs w:val="28"/>
        </w:rPr>
        <w:t xml:space="preserve"> (5–6 </w:t>
      </w:r>
      <w:r w:rsidRPr="0035779F">
        <w:rPr>
          <w:rFonts w:ascii="David" w:hAnsi="David" w:cs="David"/>
          <w:sz w:val="28"/>
          <w:szCs w:val="28"/>
          <w:rtl/>
          <w:lang w:bidi="he-IL"/>
        </w:rPr>
        <w:t>שקופיות, פונט</w:t>
      </w:r>
      <w:r w:rsidRPr="0035779F">
        <w:rPr>
          <w:rFonts w:ascii="David" w:hAnsi="David" w:cs="David"/>
          <w:sz w:val="28"/>
          <w:szCs w:val="28"/>
        </w:rPr>
        <w:t xml:space="preserve"> David/Arial, </w:t>
      </w:r>
      <w:r w:rsidRPr="0035779F">
        <w:rPr>
          <w:rFonts w:ascii="David" w:hAnsi="David" w:cs="David"/>
          <w:sz w:val="28"/>
          <w:szCs w:val="28"/>
          <w:rtl/>
          <w:lang w:bidi="he-IL"/>
        </w:rPr>
        <w:t>גודל 22</w:t>
      </w:r>
      <w:r>
        <w:rPr>
          <w:rFonts w:ascii="David" w:hAnsi="David" w:cs="David" w:hint="cs"/>
          <w:sz w:val="28"/>
          <w:szCs w:val="28"/>
          <w:rtl/>
          <w:lang w:bidi="he-IL"/>
        </w:rPr>
        <w:t>.</w:t>
      </w:r>
    </w:p>
    <w:p w14:paraId="6AAA5AC1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2468989F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הצגת המצגת בעל פה במשך 6–8 דקות, מול המורה ובוחן חיצוני (בזום/יחידה)</w:t>
      </w:r>
      <w:r w:rsidRPr="0035779F">
        <w:rPr>
          <w:rFonts w:ascii="David" w:hAnsi="David" w:cs="David"/>
          <w:sz w:val="28"/>
          <w:szCs w:val="28"/>
        </w:rPr>
        <w:t>.</w:t>
      </w:r>
    </w:p>
    <w:p w14:paraId="5BB3E4ED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1F6237C9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 xml:space="preserve">נושאים </w:t>
      </w:r>
      <w:r>
        <w:rPr>
          <w:rFonts w:ascii="David" w:hAnsi="David" w:cs="David" w:hint="cs"/>
          <w:sz w:val="28"/>
          <w:szCs w:val="28"/>
          <w:rtl/>
          <w:lang w:bidi="he-IL"/>
        </w:rPr>
        <w:t>: לפי יחידות התוכן שהועברו.</w:t>
      </w:r>
    </w:p>
    <w:p w14:paraId="1602CBC6" w14:textId="77777777" w:rsidR="0035779F" w:rsidRDefault="0035779F" w:rsidP="0035779F">
      <w:pPr>
        <w:bidi/>
        <w:rPr>
          <w:rFonts w:ascii="David" w:hAnsi="David" w:cs="David"/>
          <w:sz w:val="28"/>
          <w:szCs w:val="28"/>
          <w:rtl/>
        </w:rPr>
      </w:pPr>
    </w:p>
    <w:p w14:paraId="045035C9" w14:textId="77777777" w:rsidR="009E658F" w:rsidRDefault="009E658F" w:rsidP="007C6ABC">
      <w:pPr>
        <w:bidi/>
        <w:rPr>
          <w:rFonts w:ascii="David" w:hAnsi="David" w:cs="David"/>
          <w:sz w:val="28"/>
          <w:szCs w:val="28"/>
          <w:rtl/>
        </w:rPr>
      </w:pPr>
    </w:p>
    <w:p w14:paraId="142C251B" w14:textId="77777777" w:rsidR="009E658F" w:rsidRDefault="009E658F" w:rsidP="009E658F">
      <w:pPr>
        <w:bidi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14:paraId="7C98426A" w14:textId="77777777" w:rsidR="009E658F" w:rsidRDefault="009E658F" w:rsidP="009E658F">
      <w:pPr>
        <w:bidi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14:paraId="7838D2E4" w14:textId="77777777" w:rsidR="007C6ABC" w:rsidRPr="007C6ABC" w:rsidRDefault="007C6ABC" w:rsidP="009E658F">
      <w:pPr>
        <w:bidi/>
        <w:rPr>
          <w:rFonts w:ascii="David" w:hAnsi="David" w:cs="David"/>
          <w:b/>
          <w:bCs/>
          <w:sz w:val="28"/>
          <w:szCs w:val="28"/>
        </w:rPr>
      </w:pPr>
      <w:r w:rsidRPr="007C6ABC">
        <w:rPr>
          <w:rFonts w:ascii="David" w:hAnsi="David" w:cs="David"/>
          <w:b/>
          <w:bCs/>
          <w:sz w:val="28"/>
          <w:szCs w:val="28"/>
          <w:rtl/>
          <w:lang w:bidi="he-IL"/>
        </w:rPr>
        <w:lastRenderedPageBreak/>
        <w:t>מבנה התלקיט</w:t>
      </w:r>
    </w:p>
    <w:p w14:paraId="36FF74BB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012E062D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התלקיט יורכב מ־</w:t>
      </w:r>
      <w:r w:rsidR="009E658F">
        <w:rPr>
          <w:rFonts w:ascii="David" w:hAnsi="David" w:cs="David" w:hint="cs"/>
          <w:sz w:val="28"/>
          <w:szCs w:val="28"/>
          <w:rtl/>
          <w:lang w:bidi="he-IL"/>
        </w:rPr>
        <w:t xml:space="preserve">4 </w:t>
      </w:r>
      <w:r w:rsidRPr="007C6ABC">
        <w:rPr>
          <w:rFonts w:ascii="David" w:hAnsi="David" w:cs="David"/>
          <w:sz w:val="28"/>
          <w:szCs w:val="28"/>
          <w:rtl/>
          <w:lang w:bidi="he-IL"/>
        </w:rPr>
        <w:t xml:space="preserve"> יחידות תוכן, בהתאם לנושאים שנלמדו במהלך השנה. בכל יחידה ישולבו משימות מגוונות המאפשרות לתלמיד להציג שליטה במיומנויות שונות של עברית כשפה שנייה, ברמות הדיבור, ההבנה וההבעה.</w:t>
      </w:r>
    </w:p>
    <w:p w14:paraId="5DAF9076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3345EDD7" w14:textId="77777777" w:rsidR="007C6ABC" w:rsidRPr="009E658F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1CC2106C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5BFCC55E" w14:textId="77777777" w:rsidR="007C6ABC" w:rsidRPr="007C6ABC" w:rsidRDefault="007C6ABC" w:rsidP="007C6ABC">
      <w:pPr>
        <w:bidi/>
        <w:rPr>
          <w:rFonts w:ascii="David" w:hAnsi="David" w:cs="David"/>
          <w:b/>
          <w:bCs/>
          <w:sz w:val="28"/>
          <w:szCs w:val="28"/>
        </w:rPr>
      </w:pPr>
      <w:r w:rsidRPr="007C6ABC">
        <w:rPr>
          <w:rFonts w:ascii="David" w:hAnsi="David" w:cs="David"/>
          <w:b/>
          <w:bCs/>
          <w:sz w:val="28"/>
          <w:szCs w:val="28"/>
          <w:rtl/>
          <w:lang w:bidi="he-IL"/>
        </w:rPr>
        <w:t>דרישות מהתלמיד</w:t>
      </w:r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t>:</w:t>
      </w:r>
    </w:p>
    <w:p w14:paraId="0B2C8197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45743A8C" w14:textId="77777777" w:rsidR="007C6ABC" w:rsidRPr="007C6ABC" w:rsidRDefault="007C6ABC" w:rsidP="007C6ABC">
      <w:pPr>
        <w:bidi/>
        <w:rPr>
          <w:rFonts w:ascii="David" w:hAnsi="David" w:cs="David"/>
          <w:b/>
          <w:bCs/>
          <w:sz w:val="28"/>
          <w:szCs w:val="28"/>
        </w:rPr>
      </w:pPr>
      <w:r w:rsidRPr="007C6ABC">
        <w:rPr>
          <w:rFonts w:ascii="David" w:hAnsi="David" w:cs="Times New Roman"/>
          <w:b/>
          <w:bCs/>
          <w:sz w:val="28"/>
          <w:szCs w:val="28"/>
          <w:rtl/>
        </w:rPr>
        <w:t xml:space="preserve">1. </w:t>
      </w:r>
      <w:r w:rsidRPr="007C6ABC">
        <w:rPr>
          <w:rFonts w:ascii="David" w:hAnsi="David" w:cs="David"/>
          <w:b/>
          <w:bCs/>
          <w:sz w:val="28"/>
          <w:szCs w:val="28"/>
          <w:rtl/>
          <w:lang w:bidi="he-IL"/>
        </w:rPr>
        <w:t>עברית דבורה</w:t>
      </w:r>
    </w:p>
    <w:p w14:paraId="16F6EBA6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19BAEA2B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בכל יחידה יידרש התלמיד להציג בעל פה את עיקרי הדברים.</w:t>
      </w:r>
    </w:p>
    <w:p w14:paraId="32B62334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1071427B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הדגש הוא על שטף, דיוק לשוני, שימוש באוצר מילים רלוונטי, והבעת עמדה אישית.</w:t>
      </w:r>
    </w:p>
    <w:p w14:paraId="64103230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5C623C8B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3FB989EC" w14:textId="77777777" w:rsidR="007C6ABC" w:rsidRPr="007C6ABC" w:rsidRDefault="007C6ABC" w:rsidP="007C6ABC">
      <w:pPr>
        <w:bidi/>
        <w:rPr>
          <w:rFonts w:ascii="David" w:hAnsi="David" w:cs="David"/>
          <w:b/>
          <w:bCs/>
          <w:sz w:val="28"/>
          <w:szCs w:val="28"/>
        </w:rPr>
      </w:pPr>
    </w:p>
    <w:p w14:paraId="4BECEC04" w14:textId="77777777" w:rsidR="007C6ABC" w:rsidRPr="007C6ABC" w:rsidRDefault="007C6ABC" w:rsidP="007C6ABC">
      <w:pPr>
        <w:bidi/>
        <w:rPr>
          <w:rFonts w:ascii="David" w:hAnsi="David" w:cs="David"/>
          <w:b/>
          <w:bCs/>
          <w:sz w:val="28"/>
          <w:szCs w:val="28"/>
        </w:rPr>
      </w:pPr>
      <w:r w:rsidRPr="007C6ABC">
        <w:rPr>
          <w:rFonts w:ascii="David" w:hAnsi="David" w:cs="Times New Roman"/>
          <w:b/>
          <w:bCs/>
          <w:sz w:val="28"/>
          <w:szCs w:val="28"/>
          <w:rtl/>
        </w:rPr>
        <w:t xml:space="preserve">2. </w:t>
      </w:r>
      <w:r w:rsidRPr="007C6ABC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מצגת </w:t>
      </w:r>
      <w:r w:rsidRPr="007C6ABC">
        <w:rPr>
          <w:rFonts w:ascii="David" w:hAnsi="David" w:cs="David"/>
          <w:b/>
          <w:bCs/>
          <w:sz w:val="28"/>
          <w:szCs w:val="28"/>
        </w:rPr>
        <w:t>PowerPoint</w:t>
      </w:r>
    </w:p>
    <w:p w14:paraId="5B2721A7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0742F976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התלמיד יכין מצגת הכוללת 5–6 שקופיות.</w:t>
      </w:r>
    </w:p>
    <w:p w14:paraId="2F68C5A9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6173BB29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 xml:space="preserve">עיצוב המצגת: פונט </w:t>
      </w:r>
      <w:r w:rsidRPr="007C6ABC">
        <w:rPr>
          <w:rFonts w:ascii="David" w:hAnsi="David" w:cs="David"/>
          <w:sz w:val="28"/>
          <w:szCs w:val="28"/>
        </w:rPr>
        <w:t>David / Arial</w:t>
      </w:r>
      <w:r w:rsidRPr="007C6ABC">
        <w:rPr>
          <w:rFonts w:ascii="David" w:hAnsi="David" w:cs="David"/>
          <w:sz w:val="28"/>
          <w:szCs w:val="28"/>
          <w:rtl/>
          <w:lang w:bidi="he-IL"/>
        </w:rPr>
        <w:t>, גודל כתב 22.</w:t>
      </w:r>
    </w:p>
    <w:p w14:paraId="2FDFFAC6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3EA44077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המצגת תלווה את הצגת התלקיט ותכלול מידע חזותי (תמונות, תרשימים, מילות מפתח).</w:t>
      </w:r>
    </w:p>
    <w:p w14:paraId="3E49FA76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371A438E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059E6B64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298A95C6" w14:textId="77777777" w:rsidR="007C6ABC" w:rsidRPr="007C6ABC" w:rsidRDefault="007C6ABC" w:rsidP="007C6ABC">
      <w:pPr>
        <w:bidi/>
        <w:rPr>
          <w:rFonts w:ascii="David" w:hAnsi="David" w:cs="David"/>
          <w:b/>
          <w:bCs/>
          <w:sz w:val="28"/>
          <w:szCs w:val="28"/>
        </w:rPr>
      </w:pPr>
      <w:r w:rsidRPr="007C6ABC">
        <w:rPr>
          <w:rFonts w:ascii="David" w:hAnsi="David" w:cs="Times New Roman"/>
          <w:b/>
          <w:bCs/>
          <w:sz w:val="28"/>
          <w:szCs w:val="28"/>
          <w:rtl/>
        </w:rPr>
        <w:lastRenderedPageBreak/>
        <w:t xml:space="preserve">3. </w:t>
      </w:r>
      <w:r w:rsidRPr="007C6ABC">
        <w:rPr>
          <w:rFonts w:ascii="David" w:hAnsi="David" w:cs="David"/>
          <w:b/>
          <w:bCs/>
          <w:sz w:val="28"/>
          <w:szCs w:val="28"/>
          <w:rtl/>
          <w:lang w:bidi="he-IL"/>
        </w:rPr>
        <w:t>הצגה בעל פה</w:t>
      </w:r>
    </w:p>
    <w:p w14:paraId="44A09A7B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60533A72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משך ההצגה: 6–8 דקות.</w:t>
      </w:r>
    </w:p>
    <w:p w14:paraId="73F6187A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43160432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הצגה בפני המורה ובוחן חיצוני (בזום / יחידה).</w:t>
      </w:r>
    </w:p>
    <w:p w14:paraId="3EABC004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5DF228BA" w14:textId="77777777" w:rsidR="007C6ABC" w:rsidRDefault="007C6ABC" w:rsidP="007C6ABC">
      <w:pPr>
        <w:bidi/>
        <w:rPr>
          <w:rFonts w:ascii="David" w:hAnsi="David" w:cs="David"/>
          <w:sz w:val="28"/>
          <w:szCs w:val="28"/>
          <w:rtl/>
          <w:lang w:bidi="he-IL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 xml:space="preserve">התלמיד ישתמש במצגת </w:t>
      </w:r>
      <w:r w:rsidRPr="007C6ABC">
        <w:rPr>
          <w:rFonts w:ascii="David" w:hAnsi="David" w:cs="David"/>
          <w:b/>
          <w:bCs/>
          <w:sz w:val="28"/>
          <w:szCs w:val="28"/>
          <w:rtl/>
          <w:lang w:bidi="he-IL"/>
        </w:rPr>
        <w:t>כתמיכה</w:t>
      </w:r>
      <w:r w:rsidRPr="007C6ABC">
        <w:rPr>
          <w:rFonts w:ascii="David" w:hAnsi="David" w:cs="David"/>
          <w:sz w:val="28"/>
          <w:szCs w:val="28"/>
          <w:rtl/>
          <w:lang w:bidi="he-IL"/>
        </w:rPr>
        <w:t xml:space="preserve"> ולא כקריאה ישירה מהשקופיות.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 </w:t>
      </w:r>
    </w:p>
    <w:p w14:paraId="2E114828" w14:textId="77777777" w:rsidR="007C6ABC" w:rsidRDefault="007C6ABC" w:rsidP="007C6ABC">
      <w:pPr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6809DF2D" w14:textId="77777777" w:rsidR="007C6ABC" w:rsidRDefault="007C6ABC" w:rsidP="007C6ABC">
      <w:pPr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5DC3A779" w14:textId="77777777" w:rsidR="007C6ABC" w:rsidRPr="007C6ABC" w:rsidRDefault="007C6ABC" w:rsidP="007C6ABC">
      <w:pPr>
        <w:bidi/>
        <w:rPr>
          <w:rFonts w:ascii="David" w:hAnsi="David" w:cs="David"/>
          <w:b/>
          <w:bCs/>
          <w:sz w:val="28"/>
          <w:szCs w:val="28"/>
        </w:rPr>
      </w:pPr>
      <w:r w:rsidRPr="007C6ABC">
        <w:rPr>
          <w:rFonts w:ascii="David" w:hAnsi="David" w:cs="David"/>
          <w:b/>
          <w:bCs/>
          <w:sz w:val="28"/>
          <w:szCs w:val="28"/>
          <w:rtl/>
          <w:lang w:bidi="he-IL"/>
        </w:rPr>
        <w:t>תוכן המצגת (הצעה לחלוקה)</w:t>
      </w:r>
    </w:p>
    <w:p w14:paraId="35FCBCE7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3BE7ABA1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1. שקופית פתיחה – שם התלמיד, נושא התלקיט, הצגת מטרות.</w:t>
      </w:r>
    </w:p>
    <w:p w14:paraId="41B024CB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1D804967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5D8CBD19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2. שקופיות 2–5 – תמצית של יחידות התוכן (עיקרי הטקסטים, נושאי הדיבור, נקודות עיקריות).</w:t>
      </w:r>
    </w:p>
    <w:p w14:paraId="7B3F4943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45EA7FBB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50331474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3. שקופית מסכמת – מסקנות אישיות, חוויות מן הלמידה, ערכים שנרכשו.</w:t>
      </w:r>
    </w:p>
    <w:p w14:paraId="52A49914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0F918689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5CE2E952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081DC76F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79789C3A" w14:textId="77777777" w:rsidR="007C6ABC" w:rsidRDefault="007C6ABC" w:rsidP="007C6ABC">
      <w:pPr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230E5209" w14:textId="77777777" w:rsidR="007C6ABC" w:rsidRDefault="007C6ABC" w:rsidP="007C6ABC">
      <w:pPr>
        <w:bidi/>
        <w:rPr>
          <w:rFonts w:ascii="David" w:hAnsi="David" w:cs="David"/>
          <w:sz w:val="28"/>
          <w:szCs w:val="28"/>
          <w:rtl/>
        </w:rPr>
      </w:pPr>
    </w:p>
    <w:p w14:paraId="776DEB93" w14:textId="77777777" w:rsidR="007C6ABC" w:rsidRDefault="007C6ABC" w:rsidP="007C6ABC">
      <w:pPr>
        <w:bidi/>
        <w:rPr>
          <w:rFonts w:ascii="David" w:hAnsi="David" w:cs="David"/>
          <w:sz w:val="28"/>
          <w:szCs w:val="28"/>
          <w:rtl/>
        </w:rPr>
      </w:pPr>
    </w:p>
    <w:p w14:paraId="4EF34B1B" w14:textId="77777777" w:rsidR="005A7EEE" w:rsidRDefault="005A7EEE" w:rsidP="005A7EEE">
      <w:pPr>
        <w:bidi/>
        <w:rPr>
          <w:rFonts w:ascii="David" w:hAnsi="David" w:cs="David"/>
          <w:sz w:val="28"/>
          <w:szCs w:val="28"/>
          <w:rtl/>
        </w:rPr>
      </w:pPr>
    </w:p>
    <w:p w14:paraId="66952971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0363BDB4" w14:textId="77777777" w:rsidR="007C6ABC" w:rsidRPr="007C6ABC" w:rsidRDefault="007C6ABC" w:rsidP="007C6ABC">
      <w:pPr>
        <w:bidi/>
        <w:rPr>
          <w:rFonts w:ascii="David" w:hAnsi="David" w:cs="David"/>
          <w:b/>
          <w:bCs/>
          <w:sz w:val="28"/>
          <w:szCs w:val="28"/>
        </w:rPr>
      </w:pPr>
      <w:r w:rsidRPr="007C6ABC">
        <w:rPr>
          <w:rFonts w:ascii="David" w:hAnsi="David" w:cs="David"/>
          <w:b/>
          <w:bCs/>
          <w:sz w:val="28"/>
          <w:szCs w:val="28"/>
          <w:rtl/>
          <w:lang w:bidi="he-IL"/>
        </w:rPr>
        <w:lastRenderedPageBreak/>
        <w:t>אופן ההערכה</w:t>
      </w:r>
    </w:p>
    <w:p w14:paraId="24715A37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2B9EAFD2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50% מבחן מסכם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(ראו מבחן לדוגמא)</w:t>
      </w:r>
    </w:p>
    <w:p w14:paraId="01CBDBD7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04BD84B3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50% תלקיט:</w:t>
      </w:r>
    </w:p>
    <w:p w14:paraId="75988657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7766BB18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איכות התוכן והדיוק (20%)</w:t>
      </w:r>
    </w:p>
    <w:p w14:paraId="3B24703F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7FF2E358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עברית דבורה ושטף דיבור (15%)</w:t>
      </w:r>
    </w:p>
    <w:p w14:paraId="2408AB98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7BABAD2C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איכות המצגת ועיצוב מקצועי (10%)</w:t>
      </w:r>
    </w:p>
    <w:p w14:paraId="041F71B7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455A2F5B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הצגה בעל פה מול קהל (5%)</w:t>
      </w:r>
    </w:p>
    <w:p w14:paraId="2FD7808A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796AF6BC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17888AE0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6C448186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1B29DCD4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יתרונות השיטה</w:t>
      </w:r>
      <w:r>
        <w:rPr>
          <w:rFonts w:ascii="David" w:hAnsi="David" w:cs="David" w:hint="cs"/>
          <w:sz w:val="28"/>
          <w:szCs w:val="28"/>
          <w:rtl/>
          <w:lang w:bidi="he-IL"/>
        </w:rPr>
        <w:t>:</w:t>
      </w:r>
    </w:p>
    <w:p w14:paraId="30098144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77B0D5C8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מאפשרת לתלמיד להפגין שליטה במיומנויות מגוונות.</w:t>
      </w:r>
    </w:p>
    <w:p w14:paraId="56064FD1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4B30EFFF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משלבת דיבור, כתיבה, קריאה ויכולת טכנולוגית.</w:t>
      </w:r>
    </w:p>
    <w:p w14:paraId="2F73F922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0F294B9F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מעודדת אחריות אישית וחשיבה מסכמת על תהליך הלמידה.</w:t>
      </w:r>
    </w:p>
    <w:p w14:paraId="3E46C411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3BDC8795" w14:textId="77777777" w:rsidR="007C6ABC" w:rsidRDefault="007C6ABC" w:rsidP="007C6ABC">
      <w:pPr>
        <w:bidi/>
        <w:rPr>
          <w:rFonts w:ascii="David" w:hAnsi="David" w:cs="David"/>
          <w:sz w:val="28"/>
          <w:szCs w:val="28"/>
          <w:rtl/>
        </w:rPr>
      </w:pPr>
    </w:p>
    <w:p w14:paraId="164A3CF1" w14:textId="77777777" w:rsidR="007C6ABC" w:rsidRDefault="007C6ABC" w:rsidP="007C6ABC">
      <w:pPr>
        <w:bidi/>
        <w:rPr>
          <w:rFonts w:ascii="David" w:hAnsi="David" w:cs="David"/>
          <w:sz w:val="28"/>
          <w:szCs w:val="28"/>
          <w:rtl/>
        </w:rPr>
      </w:pPr>
    </w:p>
    <w:p w14:paraId="3910ACE9" w14:textId="77777777" w:rsidR="007C6ABC" w:rsidRPr="0035779F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4FC64BCC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lastRenderedPageBreak/>
        <w:t>מקורות</w:t>
      </w:r>
    </w:p>
    <w:p w14:paraId="0556B332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6A252FB9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proofErr w:type="spellStart"/>
      <w:r w:rsidRPr="0035779F">
        <w:rPr>
          <w:rFonts w:ascii="David" w:hAnsi="David" w:cs="David"/>
          <w:sz w:val="28"/>
          <w:szCs w:val="28"/>
          <w:rtl/>
          <w:lang w:bidi="he-IL"/>
        </w:rPr>
        <w:t>בן־יהודה</w:t>
      </w:r>
      <w:proofErr w:type="spellEnd"/>
      <w:r w:rsidRPr="0035779F">
        <w:rPr>
          <w:rFonts w:ascii="David" w:hAnsi="David" w:cs="David"/>
          <w:sz w:val="28"/>
          <w:szCs w:val="28"/>
          <w:rtl/>
          <w:lang w:bidi="he-IL"/>
        </w:rPr>
        <w:t>, אליעזר (1889). התחייה הלאומית והשפה העברית. עיתון הצבי</w:t>
      </w:r>
      <w:r w:rsidRPr="0035779F">
        <w:rPr>
          <w:rFonts w:ascii="David" w:hAnsi="David" w:cs="David"/>
          <w:sz w:val="28"/>
          <w:szCs w:val="28"/>
        </w:rPr>
        <w:t>.</w:t>
      </w:r>
    </w:p>
    <w:p w14:paraId="2FA4ACA4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5B7FE0A6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הרשקוביץ, יצחק (2004). הוראת עברית כשפה שנייה בישראל: אתגרים ופתרונות. עם עובד</w:t>
      </w:r>
      <w:r w:rsidRPr="0035779F">
        <w:rPr>
          <w:rFonts w:ascii="David" w:hAnsi="David" w:cs="David"/>
          <w:sz w:val="28"/>
          <w:szCs w:val="28"/>
        </w:rPr>
        <w:t>.</w:t>
      </w:r>
    </w:p>
    <w:p w14:paraId="53DA2EAC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743D6BAD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שמואל, דינה (2015). פיתוח מיומנויות תקשורת בהוראת העברית. אוניברסיטת תל אביב</w:t>
      </w:r>
      <w:r w:rsidRPr="0035779F">
        <w:rPr>
          <w:rFonts w:ascii="David" w:hAnsi="David" w:cs="David"/>
          <w:sz w:val="28"/>
          <w:szCs w:val="28"/>
        </w:rPr>
        <w:t>.</w:t>
      </w:r>
    </w:p>
    <w:p w14:paraId="7358BAF7" w14:textId="77777777" w:rsidR="0035779F" w:rsidRPr="0035779F" w:rsidRDefault="0035779F" w:rsidP="0035779F">
      <w:pPr>
        <w:jc w:val="right"/>
        <w:rPr>
          <w:rFonts w:ascii="David" w:hAnsi="David" w:cs="David"/>
          <w:sz w:val="28"/>
          <w:szCs w:val="28"/>
        </w:rPr>
      </w:pPr>
    </w:p>
    <w:p w14:paraId="2E097DF5" w14:textId="77777777" w:rsidR="0035779F" w:rsidRPr="0035779F" w:rsidRDefault="0035779F" w:rsidP="0035779F">
      <w:pPr>
        <w:jc w:val="right"/>
        <w:rPr>
          <w:rFonts w:ascii="David" w:hAnsi="David" w:cs="David"/>
          <w:sz w:val="28"/>
          <w:szCs w:val="28"/>
          <w:lang w:bidi="he-IL"/>
        </w:rPr>
      </w:pPr>
    </w:p>
    <w:sectPr w:rsidR="0035779F" w:rsidRPr="0035779F" w:rsidSect="0035779F">
      <w:footerReference w:type="default" r:id="rId8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54F46" w14:textId="77777777" w:rsidR="00AE704A" w:rsidRDefault="00AE704A" w:rsidP="00703DE4">
      <w:pPr>
        <w:spacing w:after="0" w:line="240" w:lineRule="auto"/>
      </w:pPr>
      <w:r>
        <w:separator/>
      </w:r>
    </w:p>
  </w:endnote>
  <w:endnote w:type="continuationSeparator" w:id="0">
    <w:p w14:paraId="1B2B05B7" w14:textId="77777777" w:rsidR="00AE704A" w:rsidRDefault="00AE704A" w:rsidP="0070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167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3D500" w14:textId="77777777" w:rsidR="00703DE4" w:rsidRDefault="00703DE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3F33A6" w14:textId="77777777" w:rsidR="00703DE4" w:rsidRDefault="00703D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F5DAA" w14:textId="77777777" w:rsidR="00AE704A" w:rsidRDefault="00AE704A" w:rsidP="00703DE4">
      <w:pPr>
        <w:spacing w:after="0" w:line="240" w:lineRule="auto"/>
      </w:pPr>
      <w:r>
        <w:separator/>
      </w:r>
    </w:p>
  </w:footnote>
  <w:footnote w:type="continuationSeparator" w:id="0">
    <w:p w14:paraId="14E09631" w14:textId="77777777" w:rsidR="00AE704A" w:rsidRDefault="00AE704A" w:rsidP="00703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E4976"/>
    <w:multiLevelType w:val="hybridMultilevel"/>
    <w:tmpl w:val="DA50E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92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9F"/>
    <w:rsid w:val="000E2DFD"/>
    <w:rsid w:val="001B6A45"/>
    <w:rsid w:val="0035779F"/>
    <w:rsid w:val="0059478A"/>
    <w:rsid w:val="005A7EEE"/>
    <w:rsid w:val="00703DE4"/>
    <w:rsid w:val="007A4571"/>
    <w:rsid w:val="007C6ABC"/>
    <w:rsid w:val="009E658F"/>
    <w:rsid w:val="00A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15CC"/>
  <w15:chartTrackingRefBased/>
  <w15:docId w15:val="{EC1FDD11-9B89-4C77-87D2-7987DAE8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7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D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03DE4"/>
  </w:style>
  <w:style w:type="paragraph" w:styleId="a6">
    <w:name w:val="footer"/>
    <w:basedOn w:val="a"/>
    <w:link w:val="a7"/>
    <w:uiPriority w:val="99"/>
    <w:unhideWhenUsed/>
    <w:rsid w:val="00703D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0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580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Najib Talhami</cp:lastModifiedBy>
  <cp:revision>2</cp:revision>
  <dcterms:created xsi:type="dcterms:W3CDTF">2025-09-04T16:29:00Z</dcterms:created>
  <dcterms:modified xsi:type="dcterms:W3CDTF">2025-09-04T16:29:00Z</dcterms:modified>
</cp:coreProperties>
</file>