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969D" w14:textId="77777777" w:rsidR="000254CD" w:rsidRDefault="000254CD" w:rsidP="000254CD">
      <w:pPr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وحدة النهوض بالشبيه (هيلا) </w:t>
      </w:r>
      <w:r>
        <w:rPr>
          <w:b/>
          <w:bCs/>
          <w:sz w:val="28"/>
          <w:szCs w:val="28"/>
          <w:rtl/>
          <w:lang w:bidi="ar-SA"/>
        </w:rPr>
        <w:t>–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عرابة</w:t>
      </w:r>
    </w:p>
    <w:p w14:paraId="6703EBD6" w14:textId="77777777" w:rsidR="000254CD" w:rsidRDefault="000254CD" w:rsidP="000254CD">
      <w:pPr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2020 </w:t>
      </w:r>
      <w:r>
        <w:rPr>
          <w:b/>
          <w:bCs/>
          <w:sz w:val="28"/>
          <w:szCs w:val="28"/>
          <w:rtl/>
          <w:lang w:bidi="ar-SA"/>
        </w:rPr>
        <w:t>–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2021</w:t>
      </w:r>
    </w:p>
    <w:p w14:paraId="1C7B52AD" w14:textId="77777777" w:rsidR="000254CD" w:rsidRDefault="000254CD" w:rsidP="000254CD">
      <w:pPr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بجروت مدنيات داخلي</w:t>
      </w:r>
    </w:p>
    <w:p w14:paraId="421F79D5" w14:textId="77777777" w:rsidR="000254CD" w:rsidRDefault="000254CD" w:rsidP="000254CD">
      <w:pPr>
        <w:jc w:val="center"/>
        <w:rPr>
          <w:b/>
          <w:bCs/>
          <w:sz w:val="28"/>
          <w:szCs w:val="28"/>
          <w:rtl/>
          <w:lang w:bidi="ar-SA"/>
        </w:rPr>
      </w:pPr>
    </w:p>
    <w:p w14:paraId="4C91C90E" w14:textId="77777777" w:rsidR="000254CD" w:rsidRDefault="000254CD" w:rsidP="000254C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מבחן הצלחה 3</w:t>
      </w:r>
    </w:p>
    <w:p w14:paraId="0FDAEE6A" w14:textId="77777777" w:rsidR="000254CD" w:rsidRDefault="000254CD" w:rsidP="000254CD">
      <w:pPr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(مبدأ حقوق الانسان والمواطن)</w:t>
      </w:r>
    </w:p>
    <w:p w14:paraId="5CF90131" w14:textId="77777777" w:rsidR="000254CD" w:rsidRDefault="000254CD" w:rsidP="000254CD">
      <w:pPr>
        <w:jc w:val="center"/>
        <w:rPr>
          <w:b/>
          <w:bCs/>
          <w:sz w:val="28"/>
          <w:szCs w:val="28"/>
          <w:rtl/>
          <w:lang w:bidi="ar-SA"/>
        </w:rPr>
      </w:pPr>
    </w:p>
    <w:p w14:paraId="57AFA6D7" w14:textId="77777777" w:rsidR="000254CD" w:rsidRDefault="000254CD" w:rsidP="000254CD">
      <w:pPr>
        <w:jc w:val="both"/>
        <w:rPr>
          <w:b/>
          <w:bCs/>
          <w:sz w:val="28"/>
          <w:szCs w:val="28"/>
          <w:rtl/>
          <w:lang w:bidi="ar-SA"/>
        </w:rPr>
      </w:pPr>
    </w:p>
    <w:p w14:paraId="08A0717B" w14:textId="77777777" w:rsidR="000254CD" w:rsidRDefault="000254CD" w:rsidP="000254CD">
      <w:pPr>
        <w:jc w:val="both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القسم الأول: اجب عن 3\2 من الأسئلة التالية (10 علامات لكل سؤال).</w:t>
      </w:r>
    </w:p>
    <w:p w14:paraId="0E2E3A54" w14:textId="77777777" w:rsidR="000254CD" w:rsidRDefault="000254CD" w:rsidP="000254CD">
      <w:pPr>
        <w:jc w:val="both"/>
        <w:rPr>
          <w:b/>
          <w:bCs/>
          <w:sz w:val="28"/>
          <w:szCs w:val="28"/>
          <w:rtl/>
          <w:lang w:bidi="ar-SA"/>
        </w:rPr>
      </w:pPr>
    </w:p>
    <w:p w14:paraId="1E80564D" w14:textId="77777777" w:rsidR="000254CD" w:rsidRDefault="000254CD" w:rsidP="000254CD">
      <w:pPr>
        <w:jc w:val="both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1. اعرض اثنين من واجبات الانسان كانسان.</w:t>
      </w:r>
    </w:p>
    <w:p w14:paraId="3C7B7AC6" w14:textId="77777777" w:rsidR="000254CD" w:rsidRDefault="000254CD" w:rsidP="000254CD">
      <w:pPr>
        <w:jc w:val="both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2. اعرض اثنين من واجبات الانسان كمواطن.</w:t>
      </w:r>
    </w:p>
    <w:p w14:paraId="6821DD9C" w14:textId="77777777" w:rsidR="000254CD" w:rsidRDefault="000254CD" w:rsidP="000254CD">
      <w:pPr>
        <w:jc w:val="both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3. اعرض حكمين من الحق بالإجراء القانوني المنصف.</w:t>
      </w:r>
    </w:p>
    <w:p w14:paraId="763FA826" w14:textId="77777777" w:rsidR="000254CD" w:rsidRPr="009A2C10" w:rsidRDefault="000254CD" w:rsidP="000254CD">
      <w:pPr>
        <w:jc w:val="both"/>
        <w:rPr>
          <w:b/>
          <w:bCs/>
          <w:sz w:val="28"/>
          <w:szCs w:val="28"/>
          <w:rtl/>
          <w:lang w:bidi="ar-SA"/>
        </w:rPr>
      </w:pPr>
    </w:p>
    <w:p w14:paraId="0322AB06" w14:textId="77777777" w:rsidR="000254CD" w:rsidRDefault="000254CD" w:rsidP="000254CD">
      <w:pPr>
        <w:jc w:val="both"/>
        <w:rPr>
          <w:sz w:val="28"/>
          <w:szCs w:val="28"/>
          <w:rtl/>
          <w:lang w:bidi="ar-SA"/>
        </w:rPr>
      </w:pPr>
      <w:r w:rsidRPr="009A2C10">
        <w:rPr>
          <w:rFonts w:hint="cs"/>
          <w:b/>
          <w:bCs/>
          <w:sz w:val="28"/>
          <w:szCs w:val="28"/>
          <w:rtl/>
          <w:lang w:bidi="ar-SA"/>
        </w:rPr>
        <w:t>القسم الثاني: أجب عن 2\1 (لكل سؤال 10 درجات).</w:t>
      </w:r>
    </w:p>
    <w:p w14:paraId="6407CA56" w14:textId="77777777" w:rsidR="009A2C10" w:rsidRDefault="009A2C10" w:rsidP="000254CD">
      <w:pPr>
        <w:jc w:val="both"/>
        <w:rPr>
          <w:sz w:val="28"/>
          <w:szCs w:val="28"/>
          <w:rtl/>
          <w:lang w:bidi="ar-SA"/>
        </w:rPr>
      </w:pPr>
    </w:p>
    <w:p w14:paraId="19EA3830" w14:textId="77777777" w:rsidR="003E1F24" w:rsidRPr="00827531" w:rsidRDefault="003E1F24" w:rsidP="003E1F24">
      <w:pPr>
        <w:spacing w:line="360" w:lineRule="auto"/>
        <w:ind w:left="386" w:hanging="386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1.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أعلن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مزارعو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الحمضيات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عن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تنظيم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مظاهرة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أمام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مكاتب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رئيس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الحكومة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القدس</w:t>
      </w:r>
      <w:r w:rsidRPr="00827531">
        <w:rPr>
          <w:rFonts w:ascii="David" w:hAnsi="David" w:cs="David"/>
          <w:sz w:val="28"/>
          <w:szCs w:val="28"/>
          <w:rtl/>
        </w:rPr>
        <w:t xml:space="preserve">.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وذلك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احتجاجا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عدم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سماح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الحكومة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لمزارعي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الحمضيات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استراد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عمّال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أجانب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دول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شرق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آسيا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لكي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يتم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تشغيلهم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قطف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الحمضيات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موسم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القطف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القريب</w:t>
      </w:r>
      <w:r w:rsidRPr="00827531">
        <w:rPr>
          <w:rFonts w:ascii="David" w:hAnsi="David" w:cs="David"/>
          <w:sz w:val="28"/>
          <w:szCs w:val="28"/>
          <w:rtl/>
        </w:rPr>
        <w:t xml:space="preserve">.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طالب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المزارعون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هذه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المظاهرة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بأن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تقوم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لجنة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مزارعي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الحمضيات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بمقابلة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رئيس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الحكومة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لشرح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سبب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احتجاجهم</w:t>
      </w:r>
      <w:r w:rsidRPr="00827531">
        <w:rPr>
          <w:rFonts w:ascii="David" w:hAnsi="David" w:cs="David"/>
          <w:sz w:val="28"/>
          <w:szCs w:val="28"/>
          <w:rtl/>
        </w:rPr>
        <w:t xml:space="preserve">.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بعد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موافقة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رئيس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الحكومة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مقابلة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لجنة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مزارعي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الحمضيات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قاموا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بالاعتراض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سياسة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الحكومة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بمنع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استيراد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عمال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أجانب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للعمل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فرع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الزراعة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لأنه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سوف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يمسُّ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بهم</w:t>
      </w:r>
      <w:r w:rsidRPr="00827531">
        <w:rPr>
          <w:rFonts w:ascii="David" w:hAnsi="David" w:cs="David"/>
          <w:sz w:val="28"/>
          <w:szCs w:val="28"/>
          <w:rtl/>
        </w:rPr>
        <w:t xml:space="preserve">.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حسب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أقوالهم،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إنّ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عدم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السماح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لهم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بجلب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عمال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أجانب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لمساعدة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المزارعين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قطف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الحمضيات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سوف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يؤدي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إلى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فساد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وتلف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الحمضيات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التي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لن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تجد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يقطفها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وستبقى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وقتًا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طويلًا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الأشجار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مما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يكَبِّد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المزارعينَ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خسائرَ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فادحةً</w:t>
      </w:r>
      <w:r w:rsidRPr="00827531">
        <w:rPr>
          <w:rFonts w:ascii="David" w:hAnsi="David" w:cs="David"/>
          <w:sz w:val="28"/>
          <w:szCs w:val="28"/>
          <w:rtl/>
        </w:rPr>
        <w:t xml:space="preserve">.  </w:t>
      </w:r>
    </w:p>
    <w:p w14:paraId="497A45FB" w14:textId="77777777" w:rsidR="003E1F24" w:rsidRPr="00827531" w:rsidRDefault="003E1F24" w:rsidP="003E1F24">
      <w:pPr>
        <w:spacing w:line="360" w:lineRule="auto"/>
        <w:ind w:left="386" w:hanging="386"/>
        <w:rPr>
          <w:rFonts w:ascii="David" w:hAnsi="David" w:cs="David"/>
          <w:sz w:val="28"/>
          <w:szCs w:val="28"/>
          <w:rtl/>
        </w:rPr>
      </w:pPr>
      <w:r w:rsidRPr="00827531">
        <w:rPr>
          <w:rFonts w:ascii="David" w:hAnsi="David" w:cs="David"/>
          <w:sz w:val="28"/>
          <w:szCs w:val="28"/>
          <w:rtl/>
        </w:rPr>
        <w:t xml:space="preserve">- 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اذكر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واعرض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الحق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الذي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ينعكس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اقوال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اللجنة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الممثلة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عن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مزارعي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الحمضيات</w:t>
      </w:r>
      <w:r w:rsidRPr="00827531">
        <w:rPr>
          <w:rFonts w:ascii="David" w:hAnsi="David" w:cs="David"/>
          <w:sz w:val="28"/>
          <w:szCs w:val="28"/>
          <w:rtl/>
        </w:rPr>
        <w:t xml:space="preserve">.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اشرح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كيف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ينعكس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هذا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الحق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827531">
        <w:rPr>
          <w:rFonts w:ascii="David" w:hAnsi="David" w:cs="David"/>
          <w:sz w:val="28"/>
          <w:szCs w:val="28"/>
          <w:rtl/>
        </w:rPr>
        <w:t xml:space="preserve"> </w:t>
      </w:r>
      <w:r w:rsidRPr="00827531">
        <w:rPr>
          <w:rFonts w:ascii="Arial" w:hAnsi="Arial" w:cs="Arial" w:hint="cs"/>
          <w:sz w:val="28"/>
          <w:szCs w:val="28"/>
          <w:rtl/>
          <w:lang w:bidi="ar-SA"/>
        </w:rPr>
        <w:t>القطعة</w:t>
      </w:r>
      <w:r w:rsidRPr="00827531">
        <w:rPr>
          <w:rFonts w:ascii="David" w:hAnsi="David" w:cs="David"/>
          <w:sz w:val="28"/>
          <w:szCs w:val="28"/>
          <w:rtl/>
        </w:rPr>
        <w:t>.</w:t>
      </w:r>
    </w:p>
    <w:p w14:paraId="72DB7F07" w14:textId="77777777" w:rsidR="000254CD" w:rsidRDefault="000254CD" w:rsidP="000254CD">
      <w:pPr>
        <w:jc w:val="both"/>
        <w:rPr>
          <w:sz w:val="28"/>
          <w:szCs w:val="28"/>
          <w:rtl/>
        </w:rPr>
      </w:pPr>
    </w:p>
    <w:p w14:paraId="69A52F5E" w14:textId="77777777" w:rsidR="003E1F24" w:rsidRDefault="003E1F24" w:rsidP="003E1F24">
      <w:pPr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وحدة النهوض بالشبيه (هيلا) </w:t>
      </w:r>
      <w:r>
        <w:rPr>
          <w:b/>
          <w:bCs/>
          <w:sz w:val="28"/>
          <w:szCs w:val="28"/>
          <w:rtl/>
          <w:lang w:bidi="ar-SA"/>
        </w:rPr>
        <w:t>–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عرابة</w:t>
      </w:r>
    </w:p>
    <w:p w14:paraId="011724DC" w14:textId="77777777" w:rsidR="003E1F24" w:rsidRDefault="003E1F24" w:rsidP="003E1F24">
      <w:pPr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2020 </w:t>
      </w:r>
      <w:r>
        <w:rPr>
          <w:b/>
          <w:bCs/>
          <w:sz w:val="28"/>
          <w:szCs w:val="28"/>
          <w:rtl/>
          <w:lang w:bidi="ar-SA"/>
        </w:rPr>
        <w:t>–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2021</w:t>
      </w:r>
    </w:p>
    <w:p w14:paraId="6FEDBB20" w14:textId="77777777" w:rsidR="003E1F24" w:rsidRDefault="003E1F24" w:rsidP="003E1F24">
      <w:pPr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بجروت مدنيات داخلي</w:t>
      </w:r>
    </w:p>
    <w:p w14:paraId="0E30A51A" w14:textId="77777777" w:rsidR="003E1F24" w:rsidRDefault="003E1F24" w:rsidP="003E1F24">
      <w:pPr>
        <w:jc w:val="center"/>
        <w:rPr>
          <w:b/>
          <w:bCs/>
          <w:sz w:val="28"/>
          <w:szCs w:val="28"/>
          <w:rtl/>
          <w:lang w:bidi="ar-SA"/>
        </w:rPr>
      </w:pPr>
    </w:p>
    <w:p w14:paraId="7B3A99CD" w14:textId="77777777" w:rsidR="003E1F24" w:rsidRDefault="003E1F24" w:rsidP="003E1F2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המחוון למבחן הצלחה 3</w:t>
      </w:r>
    </w:p>
    <w:p w14:paraId="122B58FE" w14:textId="77777777" w:rsidR="003E1F24" w:rsidRDefault="003E1F24" w:rsidP="003E1F24">
      <w:pPr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(مبدأ حقوق الانسان والمواطن)</w:t>
      </w:r>
    </w:p>
    <w:p w14:paraId="2401C425" w14:textId="77777777" w:rsidR="000254CD" w:rsidRDefault="000254CD" w:rsidP="000254CD">
      <w:pPr>
        <w:jc w:val="both"/>
        <w:rPr>
          <w:sz w:val="28"/>
          <w:szCs w:val="28"/>
          <w:rtl/>
          <w:lang w:bidi="ar-SA"/>
        </w:rPr>
      </w:pPr>
    </w:p>
    <w:p w14:paraId="72CE77EF" w14:textId="77777777" w:rsidR="003E1F24" w:rsidRDefault="003E1F24" w:rsidP="003E1F24">
      <w:pPr>
        <w:jc w:val="both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القسم الأول: اجب عن 3\2 من الأسئلة التالية (10 علامات لكل سؤال).</w:t>
      </w:r>
    </w:p>
    <w:p w14:paraId="75DC0A60" w14:textId="77777777" w:rsidR="003E1F24" w:rsidRDefault="003E1F24" w:rsidP="000254CD">
      <w:pPr>
        <w:jc w:val="both"/>
        <w:rPr>
          <w:sz w:val="28"/>
          <w:szCs w:val="28"/>
          <w:rtl/>
          <w:lang w:bidi="ar-SA"/>
        </w:rPr>
      </w:pPr>
    </w:p>
    <w:p w14:paraId="1586FD23" w14:textId="77777777" w:rsidR="003E1F24" w:rsidRDefault="003E1F24" w:rsidP="003E1F24">
      <w:pPr>
        <w:jc w:val="both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1. اعرض اثنين من واجبات الانسان كانسان.</w:t>
      </w:r>
    </w:p>
    <w:p w14:paraId="76A9EFB8" w14:textId="77777777" w:rsidR="009A2C10" w:rsidRDefault="009A2C10" w:rsidP="003E1F24">
      <w:pPr>
        <w:jc w:val="both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العرض 100%</w:t>
      </w:r>
    </w:p>
    <w:p w14:paraId="705E5509" w14:textId="77777777" w:rsidR="003E1F24" w:rsidRPr="00ED756A" w:rsidRDefault="003E1F24" w:rsidP="003E1F24">
      <w:pPr>
        <w:pStyle w:val="a3"/>
        <w:numPr>
          <w:ilvl w:val="0"/>
          <w:numId w:val="3"/>
        </w:numPr>
        <w:spacing w:line="360" w:lineRule="auto"/>
        <w:contextualSpacing/>
        <w:rPr>
          <w:rFonts w:cs="Traditional Arabic"/>
        </w:rPr>
      </w:pPr>
      <w:r w:rsidRPr="00ED756A">
        <w:rPr>
          <w:rFonts w:cs="Traditional Arabic" w:hint="cs"/>
          <w:rtl/>
          <w:lang w:bidi="ar-SA"/>
        </w:rPr>
        <w:t>الاعتراف بحقوق الآخرين/ الامتناع عن/ تجنُّب المسّ بحقوق إنسان آخر.</w:t>
      </w:r>
    </w:p>
    <w:p w14:paraId="6DF12963" w14:textId="77777777" w:rsidR="003E1F24" w:rsidRPr="00ED756A" w:rsidRDefault="003E1F24" w:rsidP="003E1F24">
      <w:pPr>
        <w:pStyle w:val="a3"/>
        <w:numPr>
          <w:ilvl w:val="0"/>
          <w:numId w:val="1"/>
        </w:numPr>
        <w:tabs>
          <w:tab w:val="left" w:pos="-7"/>
        </w:tabs>
        <w:jc w:val="both"/>
        <w:rPr>
          <w:rFonts w:ascii="Arial" w:hAnsi="Arial" w:cs="Arial"/>
          <w:b/>
          <w:bCs/>
          <w:lang w:bidi="ar-SA"/>
        </w:rPr>
      </w:pPr>
      <w:r w:rsidRPr="00ED756A">
        <w:rPr>
          <w:rFonts w:cs="Traditional Arabic" w:hint="cs"/>
          <w:rtl/>
          <w:lang w:bidi="ar-SA"/>
        </w:rPr>
        <w:t>التّحذير من وقوع ظلم والتّحذير من المسّ بالحقوق.</w:t>
      </w:r>
    </w:p>
    <w:p w14:paraId="57CDA330" w14:textId="77777777" w:rsidR="003E1F24" w:rsidRPr="003E1F24" w:rsidRDefault="003E1F24" w:rsidP="003E1F24">
      <w:pPr>
        <w:jc w:val="both"/>
        <w:rPr>
          <w:sz w:val="28"/>
          <w:szCs w:val="28"/>
          <w:rtl/>
          <w:lang w:bidi="ar-SA"/>
        </w:rPr>
      </w:pPr>
    </w:p>
    <w:p w14:paraId="06FA5BC2" w14:textId="77777777" w:rsidR="003E1F24" w:rsidRDefault="003E1F24" w:rsidP="003E1F24">
      <w:pPr>
        <w:jc w:val="both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2. اعرض اثنين من واجبات الانسان كمواطن.</w:t>
      </w:r>
    </w:p>
    <w:p w14:paraId="4D9EC37E" w14:textId="77777777" w:rsidR="009A2C10" w:rsidRDefault="009A2C10" w:rsidP="003E1F24">
      <w:pPr>
        <w:jc w:val="both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العرض 100%</w:t>
      </w:r>
    </w:p>
    <w:p w14:paraId="5EBEA472" w14:textId="77777777" w:rsidR="003E1F24" w:rsidRPr="00ED756A" w:rsidRDefault="003E1F24" w:rsidP="003E1F24">
      <w:pPr>
        <w:pStyle w:val="a3"/>
        <w:numPr>
          <w:ilvl w:val="0"/>
          <w:numId w:val="3"/>
        </w:numPr>
        <w:spacing w:line="360" w:lineRule="auto"/>
        <w:contextualSpacing/>
        <w:rPr>
          <w:rFonts w:cs="Traditional Arabic"/>
        </w:rPr>
      </w:pPr>
      <w:r w:rsidRPr="00ED756A">
        <w:rPr>
          <w:rFonts w:cs="Traditional Arabic" w:hint="cs"/>
          <w:rtl/>
          <w:lang w:bidi="ar-SA"/>
        </w:rPr>
        <w:t>واجب الانصياع للقانون.</w:t>
      </w:r>
    </w:p>
    <w:p w14:paraId="52B783ED" w14:textId="77777777" w:rsidR="003E1F24" w:rsidRPr="00ED756A" w:rsidRDefault="003E1F24" w:rsidP="003E1F24">
      <w:pPr>
        <w:pStyle w:val="a3"/>
        <w:numPr>
          <w:ilvl w:val="0"/>
          <w:numId w:val="3"/>
        </w:numPr>
        <w:spacing w:line="360" w:lineRule="auto"/>
        <w:contextualSpacing/>
        <w:rPr>
          <w:rFonts w:cs="Traditional Arabic"/>
        </w:rPr>
      </w:pPr>
      <w:r w:rsidRPr="00ED756A">
        <w:rPr>
          <w:rFonts w:cs="Traditional Arabic" w:hint="cs"/>
          <w:rtl/>
          <w:lang w:bidi="ar-SA"/>
        </w:rPr>
        <w:t xml:space="preserve">الواجبات المنصوص عليها في القانون </w:t>
      </w:r>
      <w:r w:rsidRPr="00ED756A">
        <w:rPr>
          <w:rFonts w:cs="Traditional Arabic" w:hint="cs"/>
          <w:rtl/>
        </w:rPr>
        <w:t>(</w:t>
      </w:r>
      <w:r w:rsidRPr="00ED756A">
        <w:rPr>
          <w:rFonts w:cs="Traditional Arabic" w:hint="cs"/>
          <w:rtl/>
          <w:lang w:bidi="ar-SA"/>
        </w:rPr>
        <w:t>مثل</w:t>
      </w:r>
      <w:r w:rsidRPr="00ED756A">
        <w:rPr>
          <w:rFonts w:cs="Traditional Arabic" w:hint="cs"/>
          <w:rtl/>
        </w:rPr>
        <w:t xml:space="preserve">: </w:t>
      </w:r>
      <w:r w:rsidRPr="00ED756A">
        <w:rPr>
          <w:rFonts w:cs="Traditional Arabic" w:hint="cs"/>
          <w:rtl/>
          <w:lang w:bidi="ar-SA"/>
        </w:rPr>
        <w:t>دفع الضّرائب</w:t>
      </w:r>
      <w:r w:rsidRPr="00ED756A">
        <w:rPr>
          <w:rFonts w:cs="Traditional Arabic" w:hint="cs"/>
          <w:rtl/>
        </w:rPr>
        <w:t xml:space="preserve"> </w:t>
      </w:r>
      <w:r w:rsidRPr="00ED756A">
        <w:rPr>
          <w:rFonts w:cs="Traditional Arabic" w:hint="cs"/>
          <w:rtl/>
          <w:lang w:bidi="ar-SA"/>
        </w:rPr>
        <w:t>والخدمة العسكريّة وما شابه</w:t>
      </w:r>
      <w:r w:rsidRPr="00ED756A">
        <w:rPr>
          <w:rFonts w:cs="Traditional Arabic" w:hint="cs"/>
          <w:rtl/>
        </w:rPr>
        <w:t>).</w:t>
      </w:r>
    </w:p>
    <w:p w14:paraId="654D051F" w14:textId="77777777" w:rsidR="003E1F24" w:rsidRPr="00ED756A" w:rsidRDefault="003E1F24" w:rsidP="003E1F24">
      <w:pPr>
        <w:pStyle w:val="a3"/>
        <w:numPr>
          <w:ilvl w:val="0"/>
          <w:numId w:val="3"/>
        </w:numPr>
        <w:spacing w:line="360" w:lineRule="auto"/>
        <w:contextualSpacing/>
        <w:rPr>
          <w:rFonts w:cs="Traditional Arabic"/>
        </w:rPr>
      </w:pPr>
      <w:r w:rsidRPr="00ED756A">
        <w:rPr>
          <w:rFonts w:cs="Traditional Arabic" w:hint="cs"/>
          <w:rtl/>
          <w:lang w:bidi="ar-SA"/>
        </w:rPr>
        <w:t>واجبات مدنيّة تتعلّق بالإنسان وتتمحور حول المشاركة في تشكيل الحياة العامّة (مثل: التّصويت في الانتخابات وانتقاد السّلطة والمشاركة المدنيّة وما شابه).</w:t>
      </w:r>
    </w:p>
    <w:p w14:paraId="56CA50ED" w14:textId="77777777" w:rsidR="003E1F24" w:rsidRPr="00ED756A" w:rsidRDefault="003E1F24" w:rsidP="003E1F24">
      <w:pPr>
        <w:pStyle w:val="a3"/>
        <w:numPr>
          <w:ilvl w:val="0"/>
          <w:numId w:val="1"/>
        </w:numPr>
        <w:tabs>
          <w:tab w:val="left" w:pos="-7"/>
        </w:tabs>
        <w:jc w:val="both"/>
        <w:rPr>
          <w:rFonts w:ascii="Arial" w:hAnsi="Arial" w:cs="Arial"/>
          <w:rtl/>
          <w:lang w:bidi="ar-SA"/>
        </w:rPr>
      </w:pPr>
      <w:r w:rsidRPr="00ED756A">
        <w:rPr>
          <w:rFonts w:cs="Traditional Arabic" w:hint="cs"/>
          <w:rtl/>
          <w:lang w:bidi="ar-SA"/>
        </w:rPr>
        <w:t>تكمن أهمّيّة هذه الواجبات في تأمين الإطار السّياسيّ/ تأكيد العلاقة بين المواطن ودولته.</w:t>
      </w:r>
    </w:p>
    <w:p w14:paraId="2A8F65B2" w14:textId="77777777" w:rsidR="003E1F24" w:rsidRDefault="003E1F24" w:rsidP="003E1F24">
      <w:pPr>
        <w:jc w:val="both"/>
        <w:rPr>
          <w:sz w:val="28"/>
          <w:szCs w:val="28"/>
          <w:rtl/>
          <w:lang w:bidi="ar-SA"/>
        </w:rPr>
      </w:pPr>
    </w:p>
    <w:p w14:paraId="5A3D3015" w14:textId="77777777" w:rsidR="003E1F24" w:rsidRDefault="003E1F24" w:rsidP="003E1F24">
      <w:pPr>
        <w:jc w:val="both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3. اعرض حكمين من الحق بالإجراء القانوني المنصف.</w:t>
      </w:r>
    </w:p>
    <w:p w14:paraId="786A8E56" w14:textId="77777777" w:rsidR="009A2C10" w:rsidRDefault="009A2C10" w:rsidP="003E1F24">
      <w:pPr>
        <w:jc w:val="both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العرض 50% + 50%</w:t>
      </w:r>
    </w:p>
    <w:p w14:paraId="2AE36AFC" w14:textId="77777777" w:rsidR="003E1F24" w:rsidRDefault="003E1F24" w:rsidP="003E1F24">
      <w:pPr>
        <w:tabs>
          <w:tab w:val="left" w:pos="-7"/>
        </w:tabs>
        <w:ind w:left="-858"/>
        <w:jc w:val="both"/>
        <w:rPr>
          <w:b/>
          <w:bCs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0208">
        <w:rPr>
          <w:rFonts w:hint="cs"/>
          <w:b/>
          <w:bCs/>
          <w:rtl/>
          <w:lang w:bidi="ar-A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الحق</w:t>
      </w:r>
      <w:r w:rsidRPr="003C0208">
        <w:rPr>
          <w:rFonts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C0208">
        <w:rPr>
          <w:rFonts w:hint="cs"/>
          <w:b/>
          <w:bCs/>
          <w:rtl/>
          <w:lang w:bidi="ar-A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في</w:t>
      </w:r>
      <w:r w:rsidRPr="003C0208">
        <w:rPr>
          <w:rFonts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C0208">
        <w:rPr>
          <w:rFonts w:hint="cs"/>
          <w:b/>
          <w:bCs/>
          <w:rtl/>
          <w:lang w:bidi="ar-A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الإجراء</w:t>
      </w:r>
      <w:r w:rsidRPr="003C0208">
        <w:rPr>
          <w:rFonts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C0208">
        <w:rPr>
          <w:rFonts w:hint="cs"/>
          <w:b/>
          <w:bCs/>
          <w:rtl/>
          <w:lang w:bidi="ar-A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القانوني</w:t>
      </w:r>
      <w:r w:rsidRPr="003C0208">
        <w:rPr>
          <w:rFonts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C0208">
        <w:rPr>
          <w:rFonts w:hint="cs"/>
          <w:b/>
          <w:bCs/>
          <w:rtl/>
          <w:lang w:bidi="ar-A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المنصف</w:t>
      </w:r>
      <w:r w:rsidRPr="003C0208">
        <w:rPr>
          <w:rFonts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718C1531" w14:textId="77777777" w:rsidR="003E1F24" w:rsidRPr="00ED756A" w:rsidRDefault="003E1F24" w:rsidP="003E1F24">
      <w:pPr>
        <w:pStyle w:val="a3"/>
        <w:numPr>
          <w:ilvl w:val="0"/>
          <w:numId w:val="2"/>
        </w:numPr>
        <w:spacing w:line="360" w:lineRule="auto"/>
        <w:contextualSpacing/>
        <w:rPr>
          <w:rFonts w:ascii="Arial" w:hAnsi="Arial" w:cs="Traditional Arabic"/>
        </w:rPr>
      </w:pPr>
      <w:r w:rsidRPr="00ED756A">
        <w:rPr>
          <w:rFonts w:ascii="Arial" w:hAnsi="Arial" w:cs="Traditional Arabic" w:hint="cs"/>
          <w:rtl/>
          <w:lang w:bidi="ar-SA"/>
        </w:rPr>
        <w:t xml:space="preserve">الإنسان بريء حتّى تثبت إدانته. </w:t>
      </w:r>
    </w:p>
    <w:p w14:paraId="2615FC3A" w14:textId="77777777" w:rsidR="003E1F24" w:rsidRPr="00ED756A" w:rsidRDefault="003E1F24" w:rsidP="003E1F24">
      <w:pPr>
        <w:pStyle w:val="a3"/>
        <w:numPr>
          <w:ilvl w:val="0"/>
          <w:numId w:val="2"/>
        </w:numPr>
        <w:spacing w:line="360" w:lineRule="auto"/>
        <w:contextualSpacing/>
        <w:rPr>
          <w:rFonts w:ascii="Arial" w:hAnsi="Arial" w:cs="Traditional Arabic"/>
        </w:rPr>
      </w:pPr>
      <w:r w:rsidRPr="00ED756A">
        <w:rPr>
          <w:rFonts w:ascii="Arial" w:hAnsi="Arial" w:cs="Traditional Arabic"/>
          <w:rtl/>
          <w:lang w:bidi="ar-SA"/>
        </w:rPr>
        <w:lastRenderedPageBreak/>
        <w:t>لكل</w:t>
      </w:r>
      <w:r w:rsidRPr="00ED756A">
        <w:rPr>
          <w:rFonts w:ascii="Arial" w:hAnsi="Arial" w:cs="Traditional Arabic" w:hint="cs"/>
          <w:rtl/>
          <w:lang w:bidi="ar-SA"/>
        </w:rPr>
        <w:t>ّ</w:t>
      </w:r>
      <w:r w:rsidRPr="00ED756A">
        <w:rPr>
          <w:rFonts w:ascii="Arial" w:hAnsi="Arial" w:cs="Traditional Arabic"/>
          <w:rtl/>
          <w:lang w:bidi="ar-SA"/>
        </w:rPr>
        <w:t xml:space="preserve"> </w:t>
      </w:r>
      <w:r w:rsidRPr="00ED756A">
        <w:rPr>
          <w:rFonts w:ascii="Arial" w:hAnsi="Arial" w:cs="Traditional Arabic" w:hint="cs"/>
          <w:rtl/>
          <w:lang w:bidi="ar-SA"/>
        </w:rPr>
        <w:t>إنسان</w:t>
      </w:r>
      <w:r w:rsidRPr="00ED756A">
        <w:rPr>
          <w:rFonts w:ascii="Arial" w:hAnsi="Arial" w:cs="Traditional Arabic"/>
          <w:rtl/>
          <w:lang w:bidi="ar-SA"/>
        </w:rPr>
        <w:t xml:space="preserve"> الحق</w:t>
      </w:r>
      <w:r w:rsidRPr="00ED756A">
        <w:rPr>
          <w:rFonts w:ascii="Arial" w:hAnsi="Arial" w:cs="Traditional Arabic" w:hint="cs"/>
          <w:rtl/>
          <w:lang w:bidi="ar-SA"/>
        </w:rPr>
        <w:t>ّ في حال تقديمه للمحاكمة أن يكون المسّ بحقوقه بأقلّ مدًى ممكن، أن يكون المسّ مبرَّرًا وإلى حدّ معقول</w:t>
      </w:r>
      <w:r w:rsidRPr="00ED756A">
        <w:rPr>
          <w:rFonts w:ascii="Arial" w:hAnsi="Arial" w:cs="Traditional Arabic"/>
          <w:rtl/>
          <w:lang w:bidi="ar-SA"/>
        </w:rPr>
        <w:t>/ ي</w:t>
      </w:r>
      <w:r w:rsidRPr="00ED756A">
        <w:rPr>
          <w:rFonts w:ascii="Arial" w:hAnsi="Arial" w:cs="Traditional Arabic" w:hint="cs"/>
          <w:rtl/>
          <w:lang w:bidi="ar-SA"/>
        </w:rPr>
        <w:t>ُ</w:t>
      </w:r>
      <w:r w:rsidRPr="00ED756A">
        <w:rPr>
          <w:rFonts w:ascii="Arial" w:hAnsi="Arial" w:cs="Traditional Arabic"/>
          <w:rtl/>
          <w:lang w:bidi="ar-SA"/>
        </w:rPr>
        <w:t>من</w:t>
      </w:r>
      <w:r w:rsidRPr="00ED756A">
        <w:rPr>
          <w:rFonts w:ascii="Arial" w:hAnsi="Arial" w:cs="Traditional Arabic" w:hint="cs"/>
          <w:rtl/>
          <w:lang w:bidi="ar-SA"/>
        </w:rPr>
        <w:t>َ</w:t>
      </w:r>
      <w:r w:rsidRPr="00ED756A">
        <w:rPr>
          <w:rFonts w:ascii="Arial" w:hAnsi="Arial" w:cs="Traditional Arabic"/>
          <w:rtl/>
          <w:lang w:bidi="ar-SA"/>
        </w:rPr>
        <w:t>ع المس</w:t>
      </w:r>
      <w:r w:rsidRPr="00ED756A">
        <w:rPr>
          <w:rFonts w:ascii="Arial" w:hAnsi="Arial" w:cs="Traditional Arabic" w:hint="cs"/>
          <w:rtl/>
          <w:lang w:bidi="ar-SA"/>
        </w:rPr>
        <w:t>ّ</w:t>
      </w:r>
      <w:r w:rsidRPr="00ED756A">
        <w:rPr>
          <w:rFonts w:ascii="Arial" w:hAnsi="Arial" w:cs="Traditional Arabic"/>
          <w:rtl/>
          <w:lang w:bidi="ar-SA"/>
        </w:rPr>
        <w:t xml:space="preserve"> بالحقوق الط</w:t>
      </w:r>
      <w:r w:rsidRPr="00ED756A">
        <w:rPr>
          <w:rFonts w:ascii="Arial" w:hAnsi="Arial" w:cs="Traditional Arabic" w:hint="cs"/>
          <w:rtl/>
          <w:lang w:bidi="ar-SA"/>
        </w:rPr>
        <w:t>ّ</w:t>
      </w:r>
      <w:r w:rsidRPr="00ED756A">
        <w:rPr>
          <w:rFonts w:ascii="Arial" w:hAnsi="Arial" w:cs="Traditional Arabic"/>
          <w:rtl/>
          <w:lang w:bidi="ar-SA"/>
        </w:rPr>
        <w:t>بيعي</w:t>
      </w:r>
      <w:r w:rsidRPr="00ED756A">
        <w:rPr>
          <w:rFonts w:ascii="Arial" w:hAnsi="Arial" w:cs="Traditional Arabic" w:hint="cs"/>
          <w:rtl/>
          <w:lang w:bidi="ar-SA"/>
        </w:rPr>
        <w:t>ّ</w:t>
      </w:r>
      <w:r w:rsidRPr="00ED756A">
        <w:rPr>
          <w:rFonts w:ascii="Arial" w:hAnsi="Arial" w:cs="Traditional Arabic"/>
          <w:rtl/>
          <w:lang w:bidi="ar-SA"/>
        </w:rPr>
        <w:t xml:space="preserve">ة للإنسان </w:t>
      </w:r>
      <w:r w:rsidRPr="00ED756A">
        <w:rPr>
          <w:rFonts w:ascii="Arial" w:hAnsi="Arial" w:cs="Traditional Arabic" w:hint="cs"/>
          <w:rtl/>
          <w:lang w:bidi="ar-SA"/>
        </w:rPr>
        <w:t>أثناء</w:t>
      </w:r>
      <w:r w:rsidRPr="00ED756A">
        <w:rPr>
          <w:rFonts w:ascii="Arial" w:hAnsi="Arial" w:cs="Traditional Arabic"/>
          <w:rtl/>
          <w:lang w:bidi="ar-SA"/>
        </w:rPr>
        <w:t xml:space="preserve"> تقديمه للمحاكمة لسبب</w:t>
      </w:r>
      <w:r w:rsidRPr="00ED756A">
        <w:rPr>
          <w:rFonts w:ascii="Arial" w:hAnsi="Arial" w:cs="Traditional Arabic" w:hint="cs"/>
          <w:rtl/>
          <w:lang w:bidi="ar-SA"/>
        </w:rPr>
        <w:t xml:space="preserve"> </w:t>
      </w:r>
      <w:r w:rsidRPr="00ED756A">
        <w:rPr>
          <w:rFonts w:ascii="Arial" w:hAnsi="Arial" w:cs="Traditional Arabic"/>
          <w:rtl/>
          <w:lang w:bidi="ar-SA"/>
        </w:rPr>
        <w:t>غير</w:t>
      </w:r>
      <w:r w:rsidRPr="00ED756A">
        <w:rPr>
          <w:rFonts w:ascii="Arial" w:hAnsi="Arial" w:cs="Traditional Arabic" w:hint="cs"/>
          <w:rtl/>
          <w:lang w:bidi="ar-SA"/>
        </w:rPr>
        <w:t xml:space="preserve"> عادل أو غير </w:t>
      </w:r>
      <w:r w:rsidRPr="00ED756A">
        <w:rPr>
          <w:rFonts w:ascii="Arial" w:hAnsi="Arial" w:cs="Traditional Arabic"/>
          <w:rtl/>
          <w:lang w:bidi="ar-SA"/>
        </w:rPr>
        <w:t>مبر</w:t>
      </w:r>
      <w:r w:rsidRPr="00ED756A">
        <w:rPr>
          <w:rFonts w:ascii="Arial" w:hAnsi="Arial" w:cs="Traditional Arabic" w:hint="cs"/>
          <w:rtl/>
          <w:lang w:bidi="ar-SA"/>
        </w:rPr>
        <w:t>َّ</w:t>
      </w:r>
      <w:r w:rsidRPr="00ED756A">
        <w:rPr>
          <w:rFonts w:ascii="Arial" w:hAnsi="Arial" w:cs="Traditional Arabic"/>
          <w:rtl/>
          <w:lang w:bidi="ar-SA"/>
        </w:rPr>
        <w:t>ر</w:t>
      </w:r>
      <w:r w:rsidRPr="00ED756A">
        <w:rPr>
          <w:rFonts w:ascii="Arial" w:hAnsi="Arial" w:cs="Traditional Arabic" w:hint="cs"/>
          <w:rtl/>
          <w:lang w:bidi="ar-SA"/>
        </w:rPr>
        <w:t>.</w:t>
      </w:r>
      <w:r w:rsidRPr="00ED756A">
        <w:rPr>
          <w:rFonts w:ascii="Arial" w:hAnsi="Arial" w:cs="Traditional Arabic"/>
          <w:rtl/>
          <w:lang w:bidi="ar-SA"/>
        </w:rPr>
        <w:t xml:space="preserve"> </w:t>
      </w:r>
    </w:p>
    <w:p w14:paraId="347A07A0" w14:textId="77777777" w:rsidR="003E1F24" w:rsidRPr="00ED756A" w:rsidRDefault="003E1F24" w:rsidP="003E1F24">
      <w:pPr>
        <w:pStyle w:val="a3"/>
        <w:numPr>
          <w:ilvl w:val="0"/>
          <w:numId w:val="2"/>
        </w:numPr>
        <w:spacing w:line="360" w:lineRule="auto"/>
        <w:contextualSpacing/>
        <w:rPr>
          <w:rFonts w:ascii="Arial" w:hAnsi="Arial" w:cs="Traditional Arabic"/>
          <w:lang w:bidi="ar-SA"/>
        </w:rPr>
      </w:pPr>
      <w:r w:rsidRPr="00ED756A">
        <w:rPr>
          <w:rFonts w:ascii="Arial" w:hAnsi="Arial" w:cs="Traditional Arabic"/>
          <w:rtl/>
          <w:lang w:bidi="ar-SA"/>
        </w:rPr>
        <w:t xml:space="preserve">يجب </w:t>
      </w:r>
      <w:r w:rsidRPr="00ED756A">
        <w:rPr>
          <w:rFonts w:ascii="Arial" w:hAnsi="Arial" w:cs="Traditional Arabic" w:hint="cs"/>
          <w:rtl/>
          <w:lang w:bidi="ar-SA"/>
        </w:rPr>
        <w:t>أ</w:t>
      </w:r>
      <w:r w:rsidRPr="00ED756A">
        <w:rPr>
          <w:rFonts w:ascii="Arial" w:hAnsi="Arial" w:cs="Traditional Arabic"/>
          <w:rtl/>
          <w:lang w:bidi="ar-SA"/>
        </w:rPr>
        <w:t xml:space="preserve">ن </w:t>
      </w:r>
      <w:r w:rsidRPr="00ED756A">
        <w:rPr>
          <w:rFonts w:ascii="Arial" w:hAnsi="Arial" w:cs="Traditional Arabic" w:hint="cs"/>
          <w:rtl/>
          <w:lang w:bidi="ar-SA"/>
        </w:rPr>
        <w:t>ت</w:t>
      </w:r>
      <w:r w:rsidRPr="00ED756A">
        <w:rPr>
          <w:rFonts w:ascii="Arial" w:hAnsi="Arial" w:cs="Traditional Arabic"/>
          <w:rtl/>
          <w:lang w:bidi="ar-SA"/>
        </w:rPr>
        <w:t>تم</w:t>
      </w:r>
      <w:r w:rsidRPr="00ED756A">
        <w:rPr>
          <w:rFonts w:ascii="Arial" w:hAnsi="Arial" w:cs="Traditional Arabic" w:hint="cs"/>
          <w:rtl/>
          <w:lang w:bidi="ar-SA"/>
        </w:rPr>
        <w:t>ّ</w:t>
      </w:r>
      <w:r w:rsidRPr="00ED756A">
        <w:rPr>
          <w:rFonts w:ascii="Arial" w:hAnsi="Arial" w:cs="Traditional Arabic"/>
          <w:rtl/>
          <w:lang w:bidi="ar-SA"/>
        </w:rPr>
        <w:t xml:space="preserve"> ال</w:t>
      </w:r>
      <w:r w:rsidRPr="00ED756A">
        <w:rPr>
          <w:rFonts w:ascii="Arial" w:hAnsi="Arial" w:cs="Traditional Arabic" w:hint="cs"/>
          <w:rtl/>
          <w:lang w:bidi="ar-SA"/>
        </w:rPr>
        <w:t>إ</w:t>
      </w:r>
      <w:r w:rsidRPr="00ED756A">
        <w:rPr>
          <w:rFonts w:ascii="Arial" w:hAnsi="Arial" w:cs="Traditional Arabic"/>
          <w:rtl/>
          <w:lang w:bidi="ar-SA"/>
        </w:rPr>
        <w:t>جراء</w:t>
      </w:r>
      <w:r w:rsidRPr="00ED756A">
        <w:rPr>
          <w:rFonts w:ascii="Arial" w:hAnsi="Arial" w:cs="Traditional Arabic" w:hint="cs"/>
          <w:rtl/>
          <w:lang w:bidi="ar-SA"/>
        </w:rPr>
        <w:t>ات القانونيّة</w:t>
      </w:r>
      <w:r w:rsidRPr="00ED756A">
        <w:rPr>
          <w:rFonts w:ascii="Arial" w:hAnsi="Arial" w:cs="Traditional Arabic"/>
          <w:rtl/>
          <w:lang w:bidi="ar-SA"/>
        </w:rPr>
        <w:t xml:space="preserve"> وفق</w:t>
      </w:r>
      <w:r w:rsidRPr="00ED756A">
        <w:rPr>
          <w:rFonts w:ascii="Arial" w:hAnsi="Arial" w:cs="Traditional Arabic" w:hint="cs"/>
          <w:rtl/>
          <w:lang w:bidi="ar-SA"/>
        </w:rPr>
        <w:t>ً</w:t>
      </w:r>
      <w:r w:rsidRPr="00ED756A">
        <w:rPr>
          <w:rFonts w:ascii="Arial" w:hAnsi="Arial" w:cs="Traditional Arabic"/>
          <w:rtl/>
          <w:lang w:bidi="ar-SA"/>
        </w:rPr>
        <w:t>ا لقواعد محد</w:t>
      </w:r>
      <w:r w:rsidRPr="00ED756A">
        <w:rPr>
          <w:rFonts w:ascii="Arial" w:hAnsi="Arial" w:cs="Traditional Arabic" w:hint="cs"/>
          <w:rtl/>
          <w:lang w:bidi="ar-SA"/>
        </w:rPr>
        <w:t>َّ</w:t>
      </w:r>
      <w:r w:rsidRPr="00ED756A">
        <w:rPr>
          <w:rFonts w:ascii="Arial" w:hAnsi="Arial" w:cs="Traditional Arabic"/>
          <w:rtl/>
          <w:lang w:bidi="ar-SA"/>
        </w:rPr>
        <w:t>دة</w:t>
      </w:r>
      <w:r w:rsidRPr="00ED756A">
        <w:rPr>
          <w:rFonts w:ascii="Arial" w:hAnsi="Arial" w:cs="Traditional Arabic" w:hint="cs"/>
          <w:rtl/>
          <w:lang w:bidi="ar-SA"/>
        </w:rPr>
        <w:t xml:space="preserve"> سلفًا، منها </w:t>
      </w:r>
      <w:r w:rsidRPr="00ED756A">
        <w:rPr>
          <w:rFonts w:ascii="Arial" w:hAnsi="Arial" w:cs="Traditional Arabic"/>
          <w:rtl/>
          <w:lang w:bidi="ar-SA"/>
        </w:rPr>
        <w:t>(</w:t>
      </w:r>
      <w:r w:rsidRPr="00ED756A">
        <w:rPr>
          <w:rFonts w:ascii="Arial" w:hAnsi="Arial" w:cs="Traditional Arabic" w:hint="cs"/>
          <w:u w:val="single"/>
          <w:rtl/>
          <w:lang w:bidi="ar-SA"/>
        </w:rPr>
        <w:t>عند تعريف المصطلح يجب ذكر اثنين من الأمثلة التّالية على الأقلّ</w:t>
      </w:r>
      <w:r w:rsidRPr="00ED756A">
        <w:rPr>
          <w:rFonts w:ascii="Arial" w:hAnsi="Arial" w:cs="Traditional Arabic" w:hint="cs"/>
          <w:rtl/>
          <w:lang w:bidi="ar-SA"/>
        </w:rPr>
        <w:t>):</w:t>
      </w:r>
    </w:p>
    <w:p w14:paraId="488354B3" w14:textId="77777777" w:rsidR="003E1F24" w:rsidRPr="00ED756A" w:rsidRDefault="003E1F24" w:rsidP="003E1F24">
      <w:pPr>
        <w:pStyle w:val="a3"/>
        <w:numPr>
          <w:ilvl w:val="0"/>
          <w:numId w:val="2"/>
        </w:numPr>
        <w:spacing w:line="360" w:lineRule="auto"/>
        <w:ind w:left="689" w:hanging="284"/>
        <w:contextualSpacing/>
        <w:rPr>
          <w:rFonts w:ascii="Arial" w:hAnsi="Arial" w:cs="Traditional Arabic"/>
          <w:lang w:bidi="ar-SA"/>
        </w:rPr>
      </w:pPr>
      <w:r w:rsidRPr="00ED756A">
        <w:rPr>
          <w:rFonts w:ascii="Arial" w:hAnsi="Arial" w:cs="Traditional Arabic"/>
          <w:rtl/>
          <w:lang w:bidi="ar-SA"/>
        </w:rPr>
        <w:t>حق</w:t>
      </w:r>
      <w:r w:rsidRPr="00ED756A">
        <w:rPr>
          <w:rFonts w:ascii="Arial" w:hAnsi="Arial" w:cs="Traditional Arabic" w:hint="cs"/>
          <w:rtl/>
          <w:lang w:bidi="ar-SA"/>
        </w:rPr>
        <w:t>ّ الإنسان</w:t>
      </w:r>
      <w:r w:rsidRPr="00ED756A">
        <w:rPr>
          <w:rFonts w:ascii="Arial" w:hAnsi="Arial" w:cs="Traditional Arabic"/>
          <w:rtl/>
          <w:lang w:bidi="ar-SA"/>
        </w:rPr>
        <w:t xml:space="preserve"> في </w:t>
      </w:r>
      <w:r w:rsidRPr="00ED756A">
        <w:rPr>
          <w:rFonts w:ascii="Arial" w:hAnsi="Arial" w:cs="Traditional Arabic" w:hint="cs"/>
          <w:rtl/>
          <w:lang w:bidi="ar-SA"/>
        </w:rPr>
        <w:t xml:space="preserve">الحصول على </w:t>
      </w:r>
      <w:r w:rsidRPr="00ED756A">
        <w:rPr>
          <w:rFonts w:ascii="Arial" w:hAnsi="Arial" w:cs="Traditional Arabic"/>
          <w:rtl/>
          <w:lang w:bidi="ar-SA"/>
        </w:rPr>
        <w:t>محاكمة عادلة وعلني</w:t>
      </w:r>
      <w:r w:rsidRPr="00ED756A">
        <w:rPr>
          <w:rFonts w:ascii="Arial" w:hAnsi="Arial" w:cs="Traditional Arabic" w:hint="cs"/>
          <w:rtl/>
          <w:lang w:bidi="ar-SA"/>
        </w:rPr>
        <w:t>ّ</w:t>
      </w:r>
      <w:r w:rsidRPr="00ED756A">
        <w:rPr>
          <w:rFonts w:ascii="Arial" w:hAnsi="Arial" w:cs="Traditional Arabic"/>
          <w:rtl/>
          <w:lang w:bidi="ar-SA"/>
        </w:rPr>
        <w:t xml:space="preserve">ة </w:t>
      </w:r>
      <w:r w:rsidRPr="00ED756A">
        <w:rPr>
          <w:rFonts w:ascii="Arial" w:hAnsi="Arial" w:cs="Traditional Arabic" w:hint="cs"/>
          <w:rtl/>
          <w:lang w:bidi="ar-SA"/>
        </w:rPr>
        <w:t>في محكمة مستقلّة ونزيهة.</w:t>
      </w:r>
    </w:p>
    <w:p w14:paraId="71552D1E" w14:textId="77777777" w:rsidR="003E1F24" w:rsidRPr="00ED756A" w:rsidRDefault="003E1F24" w:rsidP="003E1F24">
      <w:pPr>
        <w:pStyle w:val="a3"/>
        <w:numPr>
          <w:ilvl w:val="0"/>
          <w:numId w:val="2"/>
        </w:numPr>
        <w:spacing w:line="360" w:lineRule="auto"/>
        <w:ind w:left="689" w:hanging="284"/>
        <w:contextualSpacing/>
        <w:rPr>
          <w:rFonts w:ascii="Arial" w:hAnsi="Arial" w:cs="Traditional Arabic"/>
          <w:lang w:bidi="ar-SA"/>
        </w:rPr>
      </w:pPr>
      <w:r w:rsidRPr="00ED756A">
        <w:rPr>
          <w:rFonts w:ascii="Arial" w:hAnsi="Arial" w:cs="Traditional Arabic"/>
          <w:rtl/>
          <w:lang w:bidi="ar-SA"/>
        </w:rPr>
        <w:t>حق</w:t>
      </w:r>
      <w:r w:rsidRPr="00ED756A">
        <w:rPr>
          <w:rFonts w:ascii="Arial" w:hAnsi="Arial" w:cs="Traditional Arabic" w:hint="cs"/>
          <w:rtl/>
          <w:lang w:bidi="ar-SA"/>
        </w:rPr>
        <w:t xml:space="preserve">ّ الإنسان </w:t>
      </w:r>
      <w:r w:rsidRPr="00ED756A">
        <w:rPr>
          <w:rFonts w:ascii="Arial" w:hAnsi="Arial" w:cs="Traditional Arabic"/>
          <w:rtl/>
          <w:lang w:bidi="ar-SA"/>
        </w:rPr>
        <w:t xml:space="preserve">في </w:t>
      </w:r>
      <w:r w:rsidRPr="00ED756A">
        <w:rPr>
          <w:rFonts w:ascii="Arial" w:hAnsi="Arial" w:cs="Traditional Arabic" w:hint="cs"/>
          <w:rtl/>
          <w:lang w:bidi="ar-SA"/>
        </w:rPr>
        <w:t>أن يكون القضاة مستقلّين وليس لديهم علاقة شخصيّة بأحد أطراف القضيّة.</w:t>
      </w:r>
    </w:p>
    <w:p w14:paraId="6BB0CCC9" w14:textId="77777777" w:rsidR="003E1F24" w:rsidRPr="00ED756A" w:rsidRDefault="003E1F24" w:rsidP="003E1F24">
      <w:pPr>
        <w:pStyle w:val="a3"/>
        <w:numPr>
          <w:ilvl w:val="0"/>
          <w:numId w:val="2"/>
        </w:numPr>
        <w:spacing w:line="360" w:lineRule="auto"/>
        <w:ind w:left="689" w:hanging="284"/>
        <w:contextualSpacing/>
        <w:rPr>
          <w:rFonts w:ascii="Arial" w:hAnsi="Arial" w:cs="Traditional Arabic"/>
          <w:rtl/>
          <w:lang w:bidi="ar-SA"/>
        </w:rPr>
      </w:pPr>
      <w:r w:rsidRPr="00ED756A">
        <w:rPr>
          <w:rFonts w:ascii="Arial" w:hAnsi="Arial" w:cs="Traditional Arabic"/>
          <w:rtl/>
          <w:lang w:bidi="ar-SA"/>
        </w:rPr>
        <w:t>حق</w:t>
      </w:r>
      <w:r w:rsidRPr="00ED756A">
        <w:rPr>
          <w:rFonts w:ascii="Arial" w:hAnsi="Arial" w:cs="Traditional Arabic" w:hint="cs"/>
          <w:rtl/>
          <w:lang w:bidi="ar-SA"/>
        </w:rPr>
        <w:t>ّ الإنسان</w:t>
      </w:r>
      <w:r w:rsidRPr="00ED756A">
        <w:rPr>
          <w:rFonts w:ascii="Arial" w:hAnsi="Arial" w:cs="Traditional Arabic"/>
          <w:rtl/>
          <w:lang w:bidi="ar-SA"/>
        </w:rPr>
        <w:t xml:space="preserve"> في</w:t>
      </w:r>
      <w:r w:rsidRPr="00ED756A">
        <w:rPr>
          <w:rFonts w:ascii="Arial" w:hAnsi="Arial" w:cs="Traditional Arabic" w:hint="cs"/>
          <w:rtl/>
          <w:lang w:bidi="ar-SA"/>
        </w:rPr>
        <w:t xml:space="preserve"> الحصول على حماية قضائيّة من خلال توكيل محامٍ/ محامية للدّفاع عنه. </w:t>
      </w:r>
    </w:p>
    <w:p w14:paraId="78AD22A4" w14:textId="77777777" w:rsidR="003E1F24" w:rsidRPr="00ED756A" w:rsidRDefault="003E1F24" w:rsidP="003E1F24">
      <w:pPr>
        <w:pStyle w:val="a3"/>
        <w:numPr>
          <w:ilvl w:val="0"/>
          <w:numId w:val="2"/>
        </w:numPr>
        <w:spacing w:line="360" w:lineRule="auto"/>
        <w:ind w:left="689" w:hanging="284"/>
        <w:contextualSpacing/>
        <w:rPr>
          <w:rFonts w:ascii="Arial" w:hAnsi="Arial" w:cs="Traditional Arabic"/>
          <w:rtl/>
          <w:lang w:bidi="ar-SA"/>
        </w:rPr>
      </w:pPr>
      <w:r w:rsidRPr="00ED756A">
        <w:rPr>
          <w:rFonts w:ascii="Arial" w:hAnsi="Arial" w:cs="Traditional Arabic" w:hint="cs"/>
          <w:rtl/>
          <w:lang w:bidi="ar-SA"/>
        </w:rPr>
        <w:t>حقّ الإنسان في أ</w:t>
      </w:r>
      <w:r w:rsidRPr="00ED756A">
        <w:rPr>
          <w:rFonts w:ascii="Arial" w:hAnsi="Arial" w:cs="Traditional Arabic"/>
          <w:rtl/>
          <w:lang w:bidi="ar-SA"/>
        </w:rPr>
        <w:t>ن يعرف الت</w:t>
      </w:r>
      <w:r w:rsidRPr="00ED756A">
        <w:rPr>
          <w:rFonts w:ascii="Arial" w:hAnsi="Arial" w:cs="Traditional Arabic" w:hint="cs"/>
          <w:rtl/>
          <w:lang w:bidi="ar-SA"/>
        </w:rPr>
        <w:t>ّ</w:t>
      </w:r>
      <w:r w:rsidRPr="00ED756A">
        <w:rPr>
          <w:rFonts w:ascii="Arial" w:hAnsi="Arial" w:cs="Traditional Arabic"/>
          <w:rtl/>
          <w:lang w:bidi="ar-SA"/>
        </w:rPr>
        <w:t>هم الموج</w:t>
      </w:r>
      <w:r w:rsidRPr="00ED756A">
        <w:rPr>
          <w:rFonts w:ascii="Arial" w:hAnsi="Arial" w:cs="Traditional Arabic" w:hint="cs"/>
          <w:rtl/>
          <w:lang w:bidi="ar-SA"/>
        </w:rPr>
        <w:t>ّ</w:t>
      </w:r>
      <w:r w:rsidRPr="00ED756A">
        <w:rPr>
          <w:rFonts w:ascii="Arial" w:hAnsi="Arial" w:cs="Traditional Arabic"/>
          <w:rtl/>
          <w:lang w:bidi="ar-SA"/>
        </w:rPr>
        <w:t xml:space="preserve">هة </w:t>
      </w:r>
      <w:r w:rsidRPr="00ED756A">
        <w:rPr>
          <w:rFonts w:ascii="Arial" w:hAnsi="Arial" w:cs="Traditional Arabic" w:hint="cs"/>
          <w:rtl/>
          <w:lang w:bidi="ar-SA"/>
        </w:rPr>
        <w:t>إليه</w:t>
      </w:r>
      <w:r w:rsidRPr="00ED756A">
        <w:rPr>
          <w:rFonts w:ascii="Arial" w:hAnsi="Arial" w:cs="Traditional Arabic"/>
          <w:rtl/>
          <w:lang w:bidi="ar-SA"/>
        </w:rPr>
        <w:t xml:space="preserve"> </w:t>
      </w:r>
      <w:r w:rsidRPr="00ED756A">
        <w:rPr>
          <w:rFonts w:ascii="Arial" w:hAnsi="Arial" w:cs="Traditional Arabic" w:hint="cs"/>
          <w:rtl/>
          <w:lang w:bidi="ar-SA"/>
        </w:rPr>
        <w:t xml:space="preserve">منذ </w:t>
      </w:r>
      <w:r w:rsidRPr="00ED756A">
        <w:rPr>
          <w:rFonts w:ascii="Arial" w:hAnsi="Arial" w:cs="Traditional Arabic"/>
          <w:rtl/>
          <w:lang w:bidi="ar-SA"/>
        </w:rPr>
        <w:t>بداية</w:t>
      </w:r>
      <w:r w:rsidRPr="00ED756A">
        <w:rPr>
          <w:rFonts w:ascii="Arial" w:hAnsi="Arial" w:cs="Traditional Arabic" w:hint="cs"/>
          <w:rtl/>
          <w:lang w:bidi="ar-SA"/>
        </w:rPr>
        <w:t xml:space="preserve"> التّحقيق، كي يستطيع الدّفاع عن نفسه.</w:t>
      </w:r>
    </w:p>
    <w:p w14:paraId="2516F5E0" w14:textId="77777777" w:rsidR="003E1F24" w:rsidRPr="00ED756A" w:rsidRDefault="003E1F24" w:rsidP="003E1F24">
      <w:pPr>
        <w:pStyle w:val="a3"/>
        <w:numPr>
          <w:ilvl w:val="0"/>
          <w:numId w:val="2"/>
        </w:numPr>
        <w:spacing w:line="360" w:lineRule="auto"/>
        <w:ind w:left="689" w:hanging="284"/>
        <w:contextualSpacing/>
        <w:rPr>
          <w:rFonts w:ascii="Arial" w:hAnsi="Arial" w:cs="Traditional Arabic"/>
          <w:rtl/>
          <w:lang w:bidi="ar-SA"/>
        </w:rPr>
      </w:pPr>
      <w:r w:rsidRPr="00ED756A">
        <w:rPr>
          <w:rFonts w:ascii="Arial" w:hAnsi="Arial" w:cs="Traditional Arabic"/>
          <w:rtl/>
          <w:lang w:bidi="ar-SA"/>
        </w:rPr>
        <w:t xml:space="preserve"> </w:t>
      </w:r>
      <w:r w:rsidRPr="00ED756A">
        <w:rPr>
          <w:rFonts w:ascii="Arial" w:hAnsi="Arial" w:cs="Traditional Arabic" w:hint="cs"/>
          <w:rtl/>
          <w:lang w:bidi="ar-SA"/>
        </w:rPr>
        <w:t xml:space="preserve">يمكن إجراء </w:t>
      </w:r>
      <w:r w:rsidRPr="00ED756A">
        <w:rPr>
          <w:rFonts w:ascii="Arial" w:hAnsi="Arial" w:cs="Traditional Arabic"/>
          <w:rtl/>
          <w:lang w:bidi="ar-SA"/>
        </w:rPr>
        <w:t xml:space="preserve">تفتيش </w:t>
      </w:r>
      <w:r w:rsidRPr="00ED756A">
        <w:rPr>
          <w:rFonts w:ascii="Arial" w:hAnsi="Arial" w:cs="Traditional Arabic" w:hint="cs"/>
          <w:rtl/>
          <w:lang w:bidi="ar-SA"/>
        </w:rPr>
        <w:t xml:space="preserve">في </w:t>
      </w:r>
      <w:r w:rsidRPr="00ED756A">
        <w:rPr>
          <w:rFonts w:ascii="Arial" w:hAnsi="Arial" w:cs="Traditional Arabic"/>
          <w:rtl/>
          <w:lang w:bidi="ar-SA"/>
        </w:rPr>
        <w:t>بيت المت</w:t>
      </w:r>
      <w:r w:rsidRPr="00ED756A">
        <w:rPr>
          <w:rFonts w:ascii="Arial" w:hAnsi="Arial" w:cs="Traditional Arabic" w:hint="cs"/>
          <w:rtl/>
          <w:lang w:bidi="ar-SA"/>
        </w:rPr>
        <w:t>ّ</w:t>
      </w:r>
      <w:r w:rsidRPr="00ED756A">
        <w:rPr>
          <w:rFonts w:ascii="Arial" w:hAnsi="Arial" w:cs="Traditional Arabic"/>
          <w:rtl/>
          <w:lang w:bidi="ar-SA"/>
        </w:rPr>
        <w:t xml:space="preserve">هم </w:t>
      </w:r>
      <w:r w:rsidRPr="00ED756A">
        <w:rPr>
          <w:rFonts w:ascii="Arial" w:hAnsi="Arial" w:cs="Traditional Arabic" w:hint="cs"/>
          <w:rtl/>
          <w:lang w:bidi="ar-SA"/>
        </w:rPr>
        <w:t xml:space="preserve">فقط </w:t>
      </w:r>
      <w:r w:rsidRPr="00ED756A">
        <w:rPr>
          <w:rFonts w:ascii="Arial" w:hAnsi="Arial" w:cs="Traditional Arabic"/>
          <w:rtl/>
          <w:lang w:bidi="ar-SA"/>
        </w:rPr>
        <w:t xml:space="preserve">بعد </w:t>
      </w:r>
      <w:r w:rsidRPr="00ED756A">
        <w:rPr>
          <w:rFonts w:ascii="Arial" w:hAnsi="Arial" w:cs="Traditional Arabic" w:hint="cs"/>
          <w:rtl/>
          <w:lang w:bidi="ar-SA"/>
        </w:rPr>
        <w:t>استصدار أ</w:t>
      </w:r>
      <w:r w:rsidRPr="00ED756A">
        <w:rPr>
          <w:rFonts w:ascii="Arial" w:hAnsi="Arial" w:cs="Traditional Arabic"/>
          <w:rtl/>
          <w:lang w:bidi="ar-SA"/>
        </w:rPr>
        <w:t xml:space="preserve">مر من </w:t>
      </w:r>
      <w:r w:rsidRPr="00ED756A">
        <w:rPr>
          <w:rFonts w:ascii="Arial" w:hAnsi="Arial" w:cs="Traditional Arabic" w:hint="cs"/>
          <w:rtl/>
          <w:lang w:bidi="ar-SA"/>
        </w:rPr>
        <w:t>القاضي.</w:t>
      </w:r>
    </w:p>
    <w:p w14:paraId="7CE3556F" w14:textId="77777777" w:rsidR="003E1F24" w:rsidRPr="00ED756A" w:rsidRDefault="003E1F24" w:rsidP="003E1F24">
      <w:pPr>
        <w:pStyle w:val="a3"/>
        <w:numPr>
          <w:ilvl w:val="0"/>
          <w:numId w:val="2"/>
        </w:numPr>
        <w:spacing w:line="360" w:lineRule="auto"/>
        <w:ind w:left="689" w:hanging="284"/>
        <w:contextualSpacing/>
        <w:rPr>
          <w:rFonts w:ascii="Arial" w:hAnsi="Arial" w:cs="Traditional Arabic"/>
          <w:lang w:bidi="ar-SA"/>
        </w:rPr>
      </w:pPr>
      <w:r w:rsidRPr="00ED756A">
        <w:rPr>
          <w:rFonts w:ascii="Arial" w:hAnsi="Arial" w:cs="Traditional Arabic" w:hint="cs"/>
          <w:rtl/>
          <w:lang w:bidi="ar-SA"/>
        </w:rPr>
        <w:t xml:space="preserve">يُمنَع اعتقال شخص لأكثر من </w:t>
      </w:r>
      <w:r w:rsidRPr="00ED756A">
        <w:rPr>
          <w:rtl/>
          <w:lang w:bidi="ar-SA"/>
        </w:rPr>
        <w:t>24</w:t>
      </w:r>
      <w:r w:rsidRPr="00ED756A">
        <w:rPr>
          <w:rFonts w:ascii="Arial" w:hAnsi="Arial" w:cs="Traditional Arabic" w:hint="cs"/>
          <w:rtl/>
          <w:lang w:bidi="ar-SA"/>
        </w:rPr>
        <w:t xml:space="preserve"> ساعة دون مثوله أمام قاضٍ للنّظر في أمره: فإمّا يُمدَّد اعتقاله أو يُطلَق سراحه.</w:t>
      </w:r>
    </w:p>
    <w:p w14:paraId="385172F8" w14:textId="77777777" w:rsidR="003E1F24" w:rsidRPr="00ED756A" w:rsidRDefault="003E1F24" w:rsidP="003E1F24">
      <w:pPr>
        <w:pStyle w:val="a3"/>
        <w:numPr>
          <w:ilvl w:val="0"/>
          <w:numId w:val="2"/>
        </w:numPr>
        <w:spacing w:line="360" w:lineRule="auto"/>
        <w:ind w:left="689" w:hanging="284"/>
        <w:contextualSpacing/>
        <w:rPr>
          <w:rFonts w:ascii="Arial" w:hAnsi="Arial" w:cs="Traditional Arabic"/>
          <w:rtl/>
          <w:lang w:bidi="ar-SA"/>
        </w:rPr>
      </w:pPr>
      <w:r w:rsidRPr="00ED756A">
        <w:rPr>
          <w:rFonts w:ascii="Arial" w:hAnsi="Arial" w:cs="Traditional Arabic" w:hint="cs"/>
          <w:rtl/>
          <w:lang w:bidi="ar-SA"/>
        </w:rPr>
        <w:t>يكون العقاب بحسب التّهمة الموجّهة للمتّهم، وبحسب القانون.</w:t>
      </w:r>
    </w:p>
    <w:p w14:paraId="27B46073" w14:textId="77777777" w:rsidR="003E1F24" w:rsidRDefault="003E1F24" w:rsidP="003E1F24">
      <w:pPr>
        <w:pStyle w:val="a3"/>
        <w:numPr>
          <w:ilvl w:val="0"/>
          <w:numId w:val="2"/>
        </w:numPr>
        <w:tabs>
          <w:tab w:val="left" w:pos="-7"/>
        </w:tabs>
        <w:jc w:val="both"/>
        <w:rPr>
          <w:b/>
          <w:bCs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756A">
        <w:rPr>
          <w:rFonts w:ascii="Arial" w:hAnsi="Arial" w:cs="Traditional Arabic"/>
          <w:rtl/>
          <w:lang w:bidi="ar-SA"/>
        </w:rPr>
        <w:t>يمنع محاكمة الش</w:t>
      </w:r>
      <w:r w:rsidRPr="00ED756A">
        <w:rPr>
          <w:rFonts w:ascii="Arial" w:hAnsi="Arial" w:cs="Traditional Arabic" w:hint="cs"/>
          <w:rtl/>
          <w:lang w:bidi="ar-SA"/>
        </w:rPr>
        <w:t>ّ</w:t>
      </w:r>
      <w:r w:rsidRPr="00ED756A">
        <w:rPr>
          <w:rFonts w:ascii="Arial" w:hAnsi="Arial" w:cs="Traditional Arabic"/>
          <w:rtl/>
          <w:lang w:bidi="ar-SA"/>
        </w:rPr>
        <w:t>خص مر</w:t>
      </w:r>
      <w:r w:rsidRPr="00ED756A">
        <w:rPr>
          <w:rFonts w:ascii="Arial" w:hAnsi="Arial" w:cs="Traditional Arabic" w:hint="cs"/>
          <w:rtl/>
          <w:lang w:bidi="ar-SA"/>
        </w:rPr>
        <w:t>ّ</w:t>
      </w:r>
      <w:r w:rsidRPr="00ED756A">
        <w:rPr>
          <w:rFonts w:ascii="Arial" w:hAnsi="Arial" w:cs="Traditional Arabic"/>
          <w:rtl/>
          <w:lang w:bidi="ar-SA"/>
        </w:rPr>
        <w:t>تين على نفس الت</w:t>
      </w:r>
      <w:r w:rsidRPr="00ED756A">
        <w:rPr>
          <w:rFonts w:ascii="Arial" w:hAnsi="Arial" w:cs="Traditional Arabic" w:hint="cs"/>
          <w:rtl/>
          <w:lang w:bidi="ar-SA"/>
        </w:rPr>
        <w:t>ّ</w:t>
      </w:r>
      <w:r w:rsidRPr="00ED756A">
        <w:rPr>
          <w:rFonts w:ascii="Arial" w:hAnsi="Arial" w:cs="Traditional Arabic"/>
          <w:rtl/>
          <w:lang w:bidi="ar-SA"/>
        </w:rPr>
        <w:t>همة</w:t>
      </w:r>
      <w:r w:rsidRPr="00ED756A">
        <w:rPr>
          <w:rFonts w:ascii="Arial" w:hAnsi="Arial" w:cs="Traditional Arabic" w:hint="cs"/>
          <w:rtl/>
          <w:lang w:bidi="ar-SA"/>
        </w:rPr>
        <w:t>.</w:t>
      </w:r>
    </w:p>
    <w:p w14:paraId="4DE4D2C6" w14:textId="77777777" w:rsidR="003E1F24" w:rsidRPr="003E1F24" w:rsidRDefault="003E1F24" w:rsidP="003E1F24">
      <w:pPr>
        <w:jc w:val="both"/>
        <w:rPr>
          <w:sz w:val="28"/>
          <w:szCs w:val="28"/>
          <w:rtl/>
          <w:lang w:bidi="ar-SA"/>
        </w:rPr>
      </w:pPr>
    </w:p>
    <w:p w14:paraId="5E76DC35" w14:textId="77777777" w:rsidR="003E1F24" w:rsidRDefault="003E1F24" w:rsidP="003E1F24">
      <w:pPr>
        <w:jc w:val="both"/>
        <w:rPr>
          <w:sz w:val="28"/>
          <w:szCs w:val="28"/>
          <w:rtl/>
          <w:lang w:bidi="ar-SA"/>
        </w:rPr>
      </w:pPr>
    </w:p>
    <w:p w14:paraId="10EAB4C6" w14:textId="77777777" w:rsidR="00651350" w:rsidRDefault="00651350" w:rsidP="000254CD">
      <w:pPr>
        <w:jc w:val="both"/>
        <w:rPr>
          <w:sz w:val="28"/>
          <w:szCs w:val="28"/>
          <w:rtl/>
          <w:lang w:bidi="ar-SA"/>
        </w:rPr>
      </w:pPr>
    </w:p>
    <w:p w14:paraId="1725C967" w14:textId="77777777" w:rsidR="009A2C10" w:rsidRDefault="009A2C10" w:rsidP="009A2C10">
      <w:pPr>
        <w:jc w:val="both"/>
        <w:rPr>
          <w:sz w:val="28"/>
          <w:szCs w:val="28"/>
          <w:rtl/>
          <w:lang w:bidi="ar-SA"/>
        </w:rPr>
      </w:pPr>
      <w:r w:rsidRPr="009A2C10">
        <w:rPr>
          <w:rFonts w:hint="cs"/>
          <w:b/>
          <w:bCs/>
          <w:sz w:val="28"/>
          <w:szCs w:val="28"/>
          <w:rtl/>
          <w:lang w:bidi="ar-SA"/>
        </w:rPr>
        <w:t>القسم الثاني: أجب عن 2\1 (لكل سؤال 10 درجات).</w:t>
      </w:r>
    </w:p>
    <w:p w14:paraId="1FAC341C" w14:textId="77777777" w:rsidR="009A2C10" w:rsidRDefault="009A2C10" w:rsidP="00651350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</w:pPr>
    </w:p>
    <w:p w14:paraId="2C57D8C9" w14:textId="77777777" w:rsidR="00651350" w:rsidRPr="00154FD2" w:rsidRDefault="009A2C10" w:rsidP="00651350">
      <w:pPr>
        <w:spacing w:line="360" w:lineRule="auto"/>
        <w:rPr>
          <w:rFonts w:ascii="David" w:hAnsi="David" w:cs="David"/>
          <w:sz w:val="28"/>
          <w:szCs w:val="28"/>
          <w:rtl/>
          <w:lang w:bidi="ar-SA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</w:t>
      </w:r>
      <w:r w:rsidR="00651350" w:rsidRPr="00154FD2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لحق</w:t>
      </w:r>
      <w:r w:rsidR="00651350" w:rsidRPr="00154FD2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651350" w:rsidRPr="00154FD2">
        <w:rPr>
          <w:rFonts w:ascii="Arial" w:hAnsi="Arial" w:cs="Arial" w:hint="cs"/>
          <w:sz w:val="28"/>
          <w:szCs w:val="28"/>
          <w:u w:val="single"/>
          <w:rtl/>
          <w:lang w:bidi="ar-SA"/>
        </w:rPr>
        <w:t>الذي</w:t>
      </w:r>
      <w:r w:rsidR="00651350" w:rsidRPr="00154FD2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651350" w:rsidRPr="00154FD2">
        <w:rPr>
          <w:rFonts w:ascii="Arial" w:hAnsi="Arial" w:cs="Arial" w:hint="cs"/>
          <w:sz w:val="28"/>
          <w:szCs w:val="28"/>
          <w:u w:val="single"/>
          <w:rtl/>
          <w:lang w:bidi="ar-SA"/>
        </w:rPr>
        <w:t>ينعكس</w:t>
      </w:r>
      <w:r w:rsidR="00651350" w:rsidRPr="00154FD2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651350" w:rsidRPr="00154FD2">
        <w:rPr>
          <w:rFonts w:ascii="Arial" w:hAnsi="Arial" w:cs="Arial" w:hint="cs"/>
          <w:sz w:val="28"/>
          <w:szCs w:val="28"/>
          <w:u w:val="single"/>
          <w:rtl/>
          <w:lang w:bidi="ar-SA"/>
        </w:rPr>
        <w:t>من</w:t>
      </w:r>
      <w:r w:rsidR="00651350" w:rsidRPr="00154FD2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651350" w:rsidRPr="00154FD2">
        <w:rPr>
          <w:rFonts w:ascii="Arial" w:hAnsi="Arial" w:cs="Arial" w:hint="cs"/>
          <w:sz w:val="28"/>
          <w:szCs w:val="28"/>
          <w:u w:val="single"/>
          <w:rtl/>
          <w:lang w:bidi="ar-SA"/>
        </w:rPr>
        <w:t>اقوال</w:t>
      </w:r>
      <w:r w:rsidR="00651350" w:rsidRPr="00154FD2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651350" w:rsidRPr="00154FD2">
        <w:rPr>
          <w:rFonts w:ascii="Arial" w:hAnsi="Arial" w:cs="Arial" w:hint="cs"/>
          <w:sz w:val="28"/>
          <w:szCs w:val="28"/>
          <w:u w:val="single"/>
          <w:rtl/>
          <w:lang w:bidi="ar-SA"/>
        </w:rPr>
        <w:t>اللجنة</w:t>
      </w:r>
      <w:r w:rsidR="00651350" w:rsidRPr="00154FD2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651350" w:rsidRPr="00154FD2">
        <w:rPr>
          <w:rFonts w:ascii="Arial" w:hAnsi="Arial" w:cs="Arial" w:hint="cs"/>
          <w:sz w:val="28"/>
          <w:szCs w:val="28"/>
          <w:u w:val="single"/>
          <w:rtl/>
          <w:lang w:bidi="ar-SA"/>
        </w:rPr>
        <w:t>الممثلة</w:t>
      </w:r>
      <w:r w:rsidR="00651350" w:rsidRPr="00154FD2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651350" w:rsidRPr="00154FD2">
        <w:rPr>
          <w:rFonts w:ascii="Arial" w:hAnsi="Arial" w:cs="Arial" w:hint="cs"/>
          <w:sz w:val="28"/>
          <w:szCs w:val="28"/>
          <w:u w:val="single"/>
          <w:rtl/>
          <w:lang w:bidi="ar-SA"/>
        </w:rPr>
        <w:t>عن</w:t>
      </w:r>
      <w:r w:rsidR="00651350" w:rsidRPr="00154FD2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651350" w:rsidRPr="00154FD2">
        <w:rPr>
          <w:rFonts w:ascii="Arial" w:hAnsi="Arial" w:cs="Arial" w:hint="cs"/>
          <w:sz w:val="28"/>
          <w:szCs w:val="28"/>
          <w:u w:val="single"/>
          <w:rtl/>
          <w:lang w:bidi="ar-SA"/>
        </w:rPr>
        <w:t>مزارعي</w:t>
      </w:r>
      <w:r w:rsidR="00651350" w:rsidRPr="00154FD2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651350" w:rsidRPr="00154FD2">
        <w:rPr>
          <w:rFonts w:ascii="Arial" w:hAnsi="Arial" w:cs="Arial" w:hint="cs"/>
          <w:sz w:val="28"/>
          <w:szCs w:val="28"/>
          <w:u w:val="single"/>
          <w:rtl/>
          <w:lang w:bidi="ar-SA"/>
        </w:rPr>
        <w:t>الحمضيات</w:t>
      </w:r>
      <w:r w:rsidR="00651350" w:rsidRPr="00154FD2">
        <w:rPr>
          <w:rFonts w:ascii="David" w:hAnsi="David" w:cs="David"/>
          <w:sz w:val="28"/>
          <w:szCs w:val="28"/>
          <w:rtl/>
          <w:lang w:bidi="ar-SA"/>
        </w:rPr>
        <w:t>.</w:t>
      </w:r>
    </w:p>
    <w:p w14:paraId="41245CDA" w14:textId="77777777" w:rsidR="00651350" w:rsidRPr="00154FD2" w:rsidRDefault="00651350" w:rsidP="00651350">
      <w:pPr>
        <w:rPr>
          <w:rFonts w:ascii="David" w:hAnsi="David" w:cs="David"/>
          <w:sz w:val="28"/>
          <w:szCs w:val="28"/>
          <w:rtl/>
          <w:lang w:bidi="ar-SA"/>
        </w:rPr>
      </w:pP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الذكر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30%</w:t>
      </w:r>
    </w:p>
    <w:p w14:paraId="2B0AFC20" w14:textId="77777777" w:rsidR="00651350" w:rsidRPr="00154FD2" w:rsidRDefault="00651350" w:rsidP="00651350">
      <w:pPr>
        <w:rPr>
          <w:rFonts w:ascii="David" w:hAnsi="David" w:cs="David"/>
          <w:sz w:val="28"/>
          <w:szCs w:val="28"/>
          <w:rtl/>
          <w:lang w:bidi="ar-SA"/>
        </w:rPr>
      </w:pP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العرض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30%</w:t>
      </w:r>
    </w:p>
    <w:p w14:paraId="5F7724CD" w14:textId="77777777" w:rsidR="00651350" w:rsidRPr="00154FD2" w:rsidRDefault="00651350" w:rsidP="00651350">
      <w:pPr>
        <w:rPr>
          <w:rFonts w:ascii="David" w:hAnsi="David" w:cs="David"/>
          <w:sz w:val="28"/>
          <w:szCs w:val="28"/>
          <w:rtl/>
          <w:lang w:bidi="ar-SA"/>
        </w:rPr>
      </w:pP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الشرح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(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الدعم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+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الربط</w:t>
      </w:r>
      <w:r w:rsidRPr="00154FD2">
        <w:rPr>
          <w:rFonts w:ascii="David" w:hAnsi="David" w:cs="David"/>
          <w:sz w:val="28"/>
          <w:szCs w:val="28"/>
          <w:rtl/>
          <w:lang w:bidi="ar-SA"/>
        </w:rPr>
        <w:t>) 40%</w:t>
      </w:r>
    </w:p>
    <w:p w14:paraId="78CBA9C1" w14:textId="77777777" w:rsidR="00651350" w:rsidRPr="00154FD2" w:rsidRDefault="00651350" w:rsidP="00651350">
      <w:pPr>
        <w:spacing w:line="360" w:lineRule="auto"/>
        <w:ind w:left="386" w:hanging="386"/>
        <w:rPr>
          <w:rFonts w:ascii="David" w:hAnsi="David" w:cs="David"/>
          <w:sz w:val="28"/>
          <w:szCs w:val="28"/>
          <w:rtl/>
        </w:rPr>
      </w:pPr>
    </w:p>
    <w:p w14:paraId="383C56C9" w14:textId="77777777" w:rsidR="00651350" w:rsidRPr="00154FD2" w:rsidRDefault="00651350" w:rsidP="00651350">
      <w:pPr>
        <w:spacing w:line="360" w:lineRule="auto"/>
        <w:ind w:left="386" w:hanging="386"/>
        <w:rPr>
          <w:rFonts w:ascii="David" w:hAnsi="David" w:cs="David"/>
          <w:sz w:val="28"/>
          <w:szCs w:val="28"/>
          <w:rtl/>
          <w:lang w:bidi="ar-SA"/>
        </w:rPr>
      </w:pP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الذكر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: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الحق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بالتملك</w:t>
      </w:r>
    </w:p>
    <w:p w14:paraId="7DDA38A7" w14:textId="77777777" w:rsidR="00651350" w:rsidRPr="00154FD2" w:rsidRDefault="00651350" w:rsidP="00651350">
      <w:pPr>
        <w:spacing w:line="360" w:lineRule="auto"/>
        <w:ind w:left="386" w:hanging="386"/>
        <w:rPr>
          <w:rFonts w:ascii="David" w:hAnsi="David" w:cs="David"/>
          <w:sz w:val="28"/>
          <w:szCs w:val="28"/>
          <w:rtl/>
          <w:lang w:bidi="ar-SA"/>
        </w:rPr>
      </w:pP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العرض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: </w:t>
      </w:r>
    </w:p>
    <w:p w14:paraId="37BC647E" w14:textId="77777777" w:rsidR="00651350" w:rsidRPr="00154FD2" w:rsidRDefault="00651350" w:rsidP="00651350">
      <w:pPr>
        <w:pStyle w:val="a3"/>
        <w:numPr>
          <w:ilvl w:val="0"/>
          <w:numId w:val="2"/>
        </w:numPr>
        <w:spacing w:line="360" w:lineRule="auto"/>
        <w:contextualSpacing/>
        <w:rPr>
          <w:rFonts w:ascii="David" w:hAnsi="David" w:cs="David"/>
          <w:sz w:val="28"/>
          <w:szCs w:val="28"/>
        </w:rPr>
      </w:pPr>
      <w:r w:rsidRPr="00154FD2">
        <w:rPr>
          <w:rFonts w:ascii="Arial" w:hAnsi="Arial" w:cs="Arial" w:hint="cs"/>
          <w:sz w:val="28"/>
          <w:szCs w:val="28"/>
          <w:rtl/>
          <w:lang w:bidi="ar-SA"/>
        </w:rPr>
        <w:t>حقّ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كلّ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إنسان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تكون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له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أملاكه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ممتلكاته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الخاصّة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يمتلك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أشياء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لها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قيمة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مادّيّة</w:t>
      </w:r>
      <w:r w:rsidRPr="00154FD2">
        <w:rPr>
          <w:rFonts w:ascii="David" w:hAnsi="David" w:cs="David"/>
          <w:sz w:val="28"/>
          <w:szCs w:val="28"/>
          <w:rtl/>
        </w:rPr>
        <w:t xml:space="preserve">. </w:t>
      </w:r>
    </w:p>
    <w:p w14:paraId="5167F922" w14:textId="77777777" w:rsidR="00651350" w:rsidRPr="00154FD2" w:rsidRDefault="00651350" w:rsidP="00651350">
      <w:pPr>
        <w:pStyle w:val="a3"/>
        <w:numPr>
          <w:ilvl w:val="0"/>
          <w:numId w:val="2"/>
        </w:numPr>
        <w:spacing w:line="360" w:lineRule="auto"/>
        <w:contextualSpacing/>
        <w:rPr>
          <w:rFonts w:ascii="David" w:hAnsi="David" w:cs="David"/>
          <w:sz w:val="28"/>
          <w:szCs w:val="28"/>
        </w:rPr>
      </w:pPr>
      <w:r w:rsidRPr="00154FD2">
        <w:rPr>
          <w:rFonts w:ascii="Arial" w:hAnsi="Arial" w:cs="Arial" w:hint="cs"/>
          <w:sz w:val="28"/>
          <w:szCs w:val="28"/>
          <w:rtl/>
          <w:lang w:bidi="ar-SA"/>
        </w:rPr>
        <w:lastRenderedPageBreak/>
        <w:t>تشمل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هذه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الأملاك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الممتلكات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كلّ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جمعه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الإنسان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حصل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عليه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كسبه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ورثه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حصل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عليه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بشكل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قانونيّ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ومشروع</w:t>
      </w:r>
      <w:r w:rsidRPr="00154FD2">
        <w:rPr>
          <w:rFonts w:ascii="David" w:hAnsi="David" w:cs="David"/>
          <w:sz w:val="28"/>
          <w:szCs w:val="28"/>
          <w:rtl/>
        </w:rPr>
        <w:t>.</w:t>
      </w:r>
    </w:p>
    <w:p w14:paraId="1CCD7282" w14:textId="77777777" w:rsidR="00651350" w:rsidRPr="00154FD2" w:rsidRDefault="00651350" w:rsidP="00651350">
      <w:pPr>
        <w:pStyle w:val="a3"/>
        <w:numPr>
          <w:ilvl w:val="0"/>
          <w:numId w:val="2"/>
        </w:numPr>
        <w:spacing w:line="360" w:lineRule="auto"/>
        <w:contextualSpacing/>
        <w:rPr>
          <w:rFonts w:ascii="David" w:hAnsi="David" w:cs="David"/>
          <w:sz w:val="28"/>
          <w:szCs w:val="28"/>
        </w:rPr>
      </w:pPr>
      <w:r w:rsidRPr="00154FD2">
        <w:rPr>
          <w:rFonts w:ascii="Arial" w:hAnsi="Arial" w:cs="Arial" w:hint="cs"/>
          <w:sz w:val="28"/>
          <w:szCs w:val="28"/>
          <w:rtl/>
          <w:lang w:bidi="ar-SA"/>
        </w:rPr>
        <w:t>حقّ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الإنسان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يحافظ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أملاكه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ينقلها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لإنسان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آخر</w:t>
      </w:r>
      <w:r w:rsidRPr="00154FD2">
        <w:rPr>
          <w:rFonts w:ascii="David" w:hAnsi="David" w:cs="David"/>
          <w:sz w:val="28"/>
          <w:szCs w:val="28"/>
          <w:rtl/>
        </w:rPr>
        <w:t xml:space="preserve"> 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يتنازل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عنها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يستعملها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كما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يشاء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يُحظَر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المسّ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بأملاكه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استعمالها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دون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إذن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صاحب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الملك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أو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موافقته</w:t>
      </w:r>
      <w:r w:rsidRPr="00154FD2">
        <w:rPr>
          <w:rFonts w:ascii="David" w:hAnsi="David" w:cs="David"/>
          <w:sz w:val="28"/>
          <w:szCs w:val="28"/>
          <w:rtl/>
        </w:rPr>
        <w:t xml:space="preserve">. </w:t>
      </w:r>
    </w:p>
    <w:p w14:paraId="10AEA0F3" w14:textId="77777777" w:rsidR="00651350" w:rsidRPr="00154FD2" w:rsidRDefault="00651350" w:rsidP="00651350">
      <w:pPr>
        <w:pStyle w:val="a3"/>
        <w:numPr>
          <w:ilvl w:val="0"/>
          <w:numId w:val="1"/>
        </w:numPr>
        <w:tabs>
          <w:tab w:val="left" w:pos="-7"/>
        </w:tabs>
        <w:jc w:val="both"/>
        <w:rPr>
          <w:rFonts w:ascii="David" w:hAnsi="David" w:cs="David"/>
          <w:b/>
          <w:bCs/>
          <w:sz w:val="28"/>
          <w:szCs w:val="28"/>
        </w:rPr>
      </w:pPr>
      <w:r w:rsidRPr="00154FD2">
        <w:rPr>
          <w:rFonts w:ascii="Arial" w:hAnsi="Arial" w:cs="Arial" w:hint="cs"/>
          <w:sz w:val="28"/>
          <w:szCs w:val="28"/>
          <w:rtl/>
          <w:lang w:bidi="ar-SA"/>
        </w:rPr>
        <w:t>تُقسَم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الأملاك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إلى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نوعين</w:t>
      </w:r>
      <w:r w:rsidRPr="00154FD2">
        <w:rPr>
          <w:rFonts w:ascii="David" w:hAnsi="David" w:cs="David"/>
          <w:sz w:val="28"/>
          <w:szCs w:val="28"/>
          <w:rtl/>
        </w:rPr>
        <w:t xml:space="preserve">: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مادّيّة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وفكريّة</w:t>
      </w:r>
      <w:r w:rsidRPr="00154FD2">
        <w:rPr>
          <w:rFonts w:ascii="David" w:hAnsi="David" w:cs="David"/>
          <w:sz w:val="28"/>
          <w:szCs w:val="28"/>
          <w:rtl/>
        </w:rPr>
        <w:t xml:space="preserve"> /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روحانيّة</w:t>
      </w:r>
      <w:r w:rsidRPr="00154FD2">
        <w:rPr>
          <w:rFonts w:ascii="David" w:hAnsi="David" w:cs="David"/>
          <w:sz w:val="28"/>
          <w:szCs w:val="28"/>
          <w:rtl/>
        </w:rPr>
        <w:t xml:space="preserve"> (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أملاك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روحانيّة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مثل</w:t>
      </w:r>
      <w:r w:rsidRPr="00154FD2">
        <w:rPr>
          <w:rFonts w:ascii="David" w:hAnsi="David" w:cs="David"/>
          <w:sz w:val="28"/>
          <w:szCs w:val="28"/>
          <w:rtl/>
        </w:rPr>
        <w:t xml:space="preserve">: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براءة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اختراع،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اختراع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علميّ،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مقال،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كتاب،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ألحان،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شعار،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برامج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حاسوب،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أفلام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سينمائيّة،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أغانٍ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موسيقيّة</w:t>
      </w:r>
      <w:r w:rsidRPr="00154FD2">
        <w:rPr>
          <w:rFonts w:ascii="David" w:hAnsi="David" w:cs="David"/>
          <w:sz w:val="28"/>
          <w:szCs w:val="28"/>
          <w:rtl/>
        </w:rPr>
        <w:t>).</w:t>
      </w:r>
    </w:p>
    <w:p w14:paraId="166134D7" w14:textId="77777777" w:rsidR="00651350" w:rsidRPr="00154FD2" w:rsidRDefault="00651350" w:rsidP="00651350">
      <w:pPr>
        <w:spacing w:line="360" w:lineRule="auto"/>
        <w:ind w:left="386" w:hanging="386"/>
        <w:rPr>
          <w:rFonts w:ascii="David" w:hAnsi="David" w:cs="David"/>
          <w:sz w:val="28"/>
          <w:szCs w:val="28"/>
          <w:rtl/>
          <w:lang w:bidi="ar-SA"/>
        </w:rPr>
      </w:pPr>
    </w:p>
    <w:p w14:paraId="2A34D62D" w14:textId="77777777" w:rsidR="00651350" w:rsidRPr="00154FD2" w:rsidRDefault="00651350" w:rsidP="00651350">
      <w:pPr>
        <w:spacing w:line="360" w:lineRule="auto"/>
        <w:ind w:left="386" w:hanging="386"/>
        <w:rPr>
          <w:rFonts w:ascii="David" w:hAnsi="David" w:cs="David"/>
          <w:sz w:val="28"/>
          <w:szCs w:val="28"/>
          <w:rtl/>
          <w:lang w:bidi="ar-SA"/>
        </w:rPr>
      </w:pPr>
      <w:r w:rsidRPr="00154FD2">
        <w:rPr>
          <w:rFonts w:ascii="Arial" w:hAnsi="Arial" w:cs="Arial" w:hint="cs"/>
          <w:sz w:val="28"/>
          <w:szCs w:val="28"/>
          <w:u w:val="single"/>
          <w:rtl/>
          <w:lang w:bidi="ar-SA"/>
        </w:rPr>
        <w:t>الشرح</w:t>
      </w:r>
      <w:r w:rsidRPr="00154FD2">
        <w:rPr>
          <w:rFonts w:ascii="David" w:hAnsi="David" w:cs="David"/>
          <w:sz w:val="28"/>
          <w:szCs w:val="28"/>
          <w:rtl/>
          <w:lang w:bidi="ar-SA"/>
        </w:rPr>
        <w:t>:</w:t>
      </w:r>
    </w:p>
    <w:p w14:paraId="48094D6B" w14:textId="77777777" w:rsidR="00651350" w:rsidRPr="00154FD2" w:rsidRDefault="00651350" w:rsidP="00651350">
      <w:pPr>
        <w:spacing w:line="360" w:lineRule="auto"/>
        <w:ind w:left="386" w:hanging="386"/>
        <w:jc w:val="both"/>
        <w:rPr>
          <w:rFonts w:ascii="David" w:hAnsi="David" w:cs="David"/>
          <w:sz w:val="28"/>
          <w:szCs w:val="28"/>
          <w:rtl/>
        </w:rPr>
      </w:pPr>
      <w:r w:rsidRPr="00154FD2">
        <w:rPr>
          <w:rFonts w:ascii="Arial" w:hAnsi="Arial" w:cs="Arial" w:hint="cs"/>
          <w:sz w:val="28"/>
          <w:szCs w:val="28"/>
          <w:u w:val="single"/>
          <w:rtl/>
          <w:lang w:bidi="ar-SA"/>
        </w:rPr>
        <w:t>الدعم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: "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حسب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أقوالهم،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إنّ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عدم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السماح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لهم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بجلب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عمال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أجانب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لمساعدة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المزارعين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قطف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الحمضيات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سوف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يؤدي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إلى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فساد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وتلف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الحمضيات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التي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لن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تجد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يقطفها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وستبقى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وقتًا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طويلًا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الأشجار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مما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يكَبِّد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المزارعينَ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خسائرَ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فادحةً</w:t>
      </w:r>
      <w:r w:rsidRPr="00154FD2">
        <w:rPr>
          <w:rFonts w:ascii="David" w:hAnsi="David" w:cs="David"/>
          <w:sz w:val="28"/>
          <w:szCs w:val="28"/>
          <w:rtl/>
        </w:rPr>
        <w:t xml:space="preserve"> ".  </w:t>
      </w:r>
    </w:p>
    <w:p w14:paraId="27EBF03E" w14:textId="77777777" w:rsidR="00651350" w:rsidRPr="00154FD2" w:rsidRDefault="00651350" w:rsidP="00651350">
      <w:pPr>
        <w:spacing w:line="360" w:lineRule="auto"/>
        <w:ind w:left="386" w:hanging="386"/>
        <w:jc w:val="both"/>
        <w:rPr>
          <w:rFonts w:ascii="David" w:hAnsi="David" w:cs="David"/>
          <w:sz w:val="28"/>
          <w:szCs w:val="28"/>
          <w:rtl/>
        </w:rPr>
      </w:pPr>
    </w:p>
    <w:p w14:paraId="216C435B" w14:textId="77777777" w:rsidR="00651350" w:rsidRPr="00154FD2" w:rsidRDefault="00651350" w:rsidP="00651350">
      <w:pPr>
        <w:spacing w:line="360" w:lineRule="auto"/>
        <w:ind w:left="386" w:hanging="386"/>
        <w:jc w:val="both"/>
        <w:rPr>
          <w:rFonts w:ascii="David" w:hAnsi="David" w:cs="David"/>
          <w:sz w:val="28"/>
          <w:szCs w:val="28"/>
          <w:rtl/>
          <w:lang w:bidi="ar-SA"/>
        </w:rPr>
      </w:pP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الربط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بين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المصطلح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والدعم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: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فهم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الطالب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بأن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عدم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قيام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المزارعين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بقطف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الحمضيات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بالوقت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المناسب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بسبب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عدم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وجود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العمال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يؤدي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الى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تلف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الحمضيات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مما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يؤدي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الى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خسائر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كبيرة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للفلاحين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وبذلك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يمس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بأملاكهم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وبهذا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يدل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الحق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بتملك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والذي</w:t>
      </w:r>
      <w:r w:rsidRPr="00154FD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يعني</w:t>
      </w:r>
      <w:r w:rsidRPr="00154FD2">
        <w:rPr>
          <w:rFonts w:ascii="David" w:hAnsi="David" w:cs="David"/>
          <w:sz w:val="28"/>
          <w:szCs w:val="28"/>
          <w:rtl/>
          <w:lang w:bidi="ar-SA"/>
        </w:rPr>
        <w:t>:</w:t>
      </w:r>
    </w:p>
    <w:p w14:paraId="5160C2D0" w14:textId="77777777" w:rsidR="00651350" w:rsidRPr="00154FD2" w:rsidRDefault="00651350" w:rsidP="00651350">
      <w:pPr>
        <w:pStyle w:val="a3"/>
        <w:numPr>
          <w:ilvl w:val="0"/>
          <w:numId w:val="2"/>
        </w:numPr>
        <w:spacing w:line="360" w:lineRule="auto"/>
        <w:contextualSpacing/>
        <w:rPr>
          <w:rFonts w:ascii="David" w:hAnsi="David" w:cs="David"/>
          <w:sz w:val="28"/>
          <w:szCs w:val="28"/>
        </w:rPr>
      </w:pPr>
      <w:r w:rsidRPr="00154FD2">
        <w:rPr>
          <w:rFonts w:ascii="Arial" w:hAnsi="Arial" w:cs="Arial" w:hint="cs"/>
          <w:sz w:val="28"/>
          <w:szCs w:val="28"/>
          <w:rtl/>
          <w:lang w:bidi="ar-SA"/>
        </w:rPr>
        <w:t>حقّ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كلّ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إنسان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تكون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له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أملاكه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ممتلكاته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الخاصّة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يمتلك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أشياء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لها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قيمة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مادّيّة</w:t>
      </w:r>
      <w:r w:rsidRPr="00154FD2">
        <w:rPr>
          <w:rFonts w:ascii="David" w:hAnsi="David" w:cs="David"/>
          <w:sz w:val="28"/>
          <w:szCs w:val="28"/>
          <w:rtl/>
        </w:rPr>
        <w:t xml:space="preserve">. </w:t>
      </w:r>
    </w:p>
    <w:p w14:paraId="081E8DB7" w14:textId="77777777" w:rsidR="00651350" w:rsidRPr="00154FD2" w:rsidRDefault="00651350" w:rsidP="00651350">
      <w:pPr>
        <w:spacing w:after="0" w:line="360" w:lineRule="auto"/>
        <w:rPr>
          <w:rFonts w:ascii="David" w:hAnsi="David" w:cs="David"/>
          <w:sz w:val="28"/>
          <w:szCs w:val="28"/>
        </w:rPr>
      </w:pPr>
    </w:p>
    <w:p w14:paraId="172F6B64" w14:textId="77777777" w:rsidR="00651350" w:rsidRPr="00154FD2" w:rsidRDefault="00651350" w:rsidP="00651350">
      <w:pPr>
        <w:spacing w:line="360" w:lineRule="auto"/>
        <w:jc w:val="both"/>
        <w:rPr>
          <w:rFonts w:ascii="David" w:hAnsi="David" w:cs="David"/>
          <w:sz w:val="28"/>
          <w:szCs w:val="28"/>
          <w:rtl/>
          <w:lang w:bidi="ar-JO"/>
        </w:rPr>
      </w:pPr>
      <w:r w:rsidRPr="00154FD2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أو</w:t>
      </w:r>
      <w:r w:rsidRPr="00154FD2">
        <w:rPr>
          <w:rFonts w:ascii="David" w:hAnsi="David" w:cs="David"/>
          <w:sz w:val="28"/>
          <w:szCs w:val="28"/>
          <w:rtl/>
          <w:lang w:bidi="ar-JO"/>
        </w:rPr>
        <w:t xml:space="preserve">: </w:t>
      </w:r>
    </w:p>
    <w:p w14:paraId="1137A0DD" w14:textId="77777777" w:rsidR="00651350" w:rsidRPr="00154FD2" w:rsidRDefault="00651350" w:rsidP="00651350">
      <w:pPr>
        <w:spacing w:after="0" w:line="360" w:lineRule="auto"/>
        <w:rPr>
          <w:rFonts w:ascii="David" w:hAnsi="David" w:cs="David"/>
          <w:sz w:val="28"/>
          <w:szCs w:val="28"/>
        </w:rPr>
      </w:pPr>
    </w:p>
    <w:p w14:paraId="1E230758" w14:textId="77777777" w:rsidR="00651350" w:rsidRPr="00154FD2" w:rsidRDefault="00651350" w:rsidP="00651350">
      <w:pPr>
        <w:pStyle w:val="a3"/>
        <w:numPr>
          <w:ilvl w:val="0"/>
          <w:numId w:val="2"/>
        </w:numPr>
        <w:spacing w:line="360" w:lineRule="auto"/>
        <w:contextualSpacing/>
        <w:rPr>
          <w:rFonts w:ascii="David" w:hAnsi="David" w:cs="David"/>
          <w:sz w:val="28"/>
          <w:szCs w:val="28"/>
        </w:rPr>
      </w:pPr>
      <w:r w:rsidRPr="00154FD2">
        <w:rPr>
          <w:rFonts w:ascii="Arial" w:hAnsi="Arial" w:cs="Arial" w:hint="cs"/>
          <w:sz w:val="28"/>
          <w:szCs w:val="28"/>
          <w:rtl/>
          <w:lang w:bidi="ar-SA"/>
        </w:rPr>
        <w:t>تشمل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هذه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الأملاك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الممتلكات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كلّ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جمعه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الإنسان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حصل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عليه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كسبه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ورثه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حصل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عليه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بشكل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قانونيّ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ومشروع</w:t>
      </w:r>
      <w:r w:rsidRPr="00154FD2">
        <w:rPr>
          <w:rFonts w:ascii="David" w:hAnsi="David" w:cs="David"/>
          <w:sz w:val="28"/>
          <w:szCs w:val="28"/>
          <w:rtl/>
        </w:rPr>
        <w:t>.</w:t>
      </w:r>
    </w:p>
    <w:p w14:paraId="40DD7244" w14:textId="77777777" w:rsidR="00651350" w:rsidRPr="00154FD2" w:rsidRDefault="00651350" w:rsidP="00651350">
      <w:pPr>
        <w:spacing w:line="360" w:lineRule="auto"/>
        <w:jc w:val="both"/>
        <w:rPr>
          <w:rFonts w:ascii="David" w:hAnsi="David" w:cs="David"/>
          <w:sz w:val="28"/>
          <w:szCs w:val="28"/>
          <w:rtl/>
          <w:lang w:bidi="ar-JO"/>
        </w:rPr>
      </w:pPr>
      <w:r w:rsidRPr="00154FD2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أو</w:t>
      </w:r>
      <w:r w:rsidRPr="00154FD2">
        <w:rPr>
          <w:rFonts w:ascii="David" w:hAnsi="David" w:cs="David"/>
          <w:sz w:val="28"/>
          <w:szCs w:val="28"/>
          <w:rtl/>
          <w:lang w:bidi="ar-JO"/>
        </w:rPr>
        <w:t xml:space="preserve">: </w:t>
      </w:r>
    </w:p>
    <w:p w14:paraId="0A75767E" w14:textId="77777777" w:rsidR="00651350" w:rsidRPr="00154FD2" w:rsidRDefault="00651350" w:rsidP="00651350">
      <w:pPr>
        <w:spacing w:after="0" w:line="360" w:lineRule="auto"/>
        <w:rPr>
          <w:rFonts w:ascii="David" w:hAnsi="David" w:cs="Arial"/>
          <w:sz w:val="28"/>
          <w:szCs w:val="28"/>
          <w:lang w:bidi="ar-SA"/>
        </w:rPr>
      </w:pPr>
    </w:p>
    <w:p w14:paraId="574F86CE" w14:textId="77777777" w:rsidR="00651350" w:rsidRPr="00154FD2" w:rsidRDefault="00651350" w:rsidP="00651350">
      <w:pPr>
        <w:pStyle w:val="a3"/>
        <w:numPr>
          <w:ilvl w:val="0"/>
          <w:numId w:val="2"/>
        </w:numPr>
        <w:spacing w:line="360" w:lineRule="auto"/>
        <w:contextualSpacing/>
        <w:rPr>
          <w:rFonts w:ascii="David" w:hAnsi="David" w:cs="David"/>
          <w:sz w:val="28"/>
          <w:szCs w:val="28"/>
        </w:rPr>
      </w:pPr>
      <w:r w:rsidRPr="00154FD2">
        <w:rPr>
          <w:rFonts w:ascii="Arial" w:hAnsi="Arial" w:cs="Arial" w:hint="cs"/>
          <w:sz w:val="28"/>
          <w:szCs w:val="28"/>
          <w:rtl/>
          <w:lang w:bidi="ar-SA"/>
        </w:rPr>
        <w:t>حقّ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الإنسان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يحافظ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أملاكه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ينقلها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لإنسان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آخر</w:t>
      </w:r>
      <w:r w:rsidRPr="00154FD2">
        <w:rPr>
          <w:rFonts w:ascii="David" w:hAnsi="David" w:cs="David"/>
          <w:sz w:val="28"/>
          <w:szCs w:val="28"/>
          <w:rtl/>
        </w:rPr>
        <w:t xml:space="preserve"> 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يتنازل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عنها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يستعملها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كما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يشاء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يُحظَر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المسّ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بأملاكه</w:t>
      </w:r>
      <w:r w:rsidRPr="00154FD2">
        <w:rPr>
          <w:rFonts w:ascii="David" w:hAnsi="David" w:cs="David"/>
          <w:sz w:val="28"/>
          <w:szCs w:val="28"/>
          <w:rtl/>
        </w:rPr>
        <w:t xml:space="preserve">/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استعمالها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دون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إذن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صاحب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الملك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أو</w:t>
      </w:r>
      <w:r w:rsidRPr="00154FD2">
        <w:rPr>
          <w:rFonts w:ascii="David" w:hAnsi="David" w:cs="David"/>
          <w:sz w:val="28"/>
          <w:szCs w:val="28"/>
          <w:rtl/>
        </w:rPr>
        <w:t xml:space="preserve"> </w:t>
      </w:r>
      <w:r w:rsidRPr="00154FD2">
        <w:rPr>
          <w:rFonts w:ascii="Arial" w:hAnsi="Arial" w:cs="Arial" w:hint="cs"/>
          <w:sz w:val="28"/>
          <w:szCs w:val="28"/>
          <w:rtl/>
          <w:lang w:bidi="ar-SA"/>
        </w:rPr>
        <w:t>موافقته</w:t>
      </w:r>
      <w:r w:rsidRPr="00154FD2">
        <w:rPr>
          <w:rFonts w:ascii="David" w:hAnsi="David" w:cs="David"/>
          <w:sz w:val="28"/>
          <w:szCs w:val="28"/>
          <w:rtl/>
        </w:rPr>
        <w:t xml:space="preserve">. </w:t>
      </w:r>
    </w:p>
    <w:p w14:paraId="20F36E2C" w14:textId="77777777" w:rsidR="00651350" w:rsidRPr="00651350" w:rsidRDefault="00651350" w:rsidP="000254CD">
      <w:pPr>
        <w:jc w:val="both"/>
        <w:rPr>
          <w:sz w:val="28"/>
          <w:szCs w:val="28"/>
          <w:rtl/>
        </w:rPr>
      </w:pPr>
    </w:p>
    <w:p w14:paraId="35D63F96" w14:textId="77777777" w:rsidR="006440FF" w:rsidRDefault="006440FF"/>
    <w:sectPr w:rsidR="006440FF" w:rsidSect="00695A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C36CF"/>
    <w:multiLevelType w:val="hybridMultilevel"/>
    <w:tmpl w:val="D5AC9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61D8"/>
    <w:multiLevelType w:val="hybridMultilevel"/>
    <w:tmpl w:val="27C2A9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72ED3"/>
    <w:multiLevelType w:val="hybridMultilevel"/>
    <w:tmpl w:val="B8784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33161">
    <w:abstractNumId w:val="2"/>
  </w:num>
  <w:num w:numId="2" w16cid:durableId="1053312214">
    <w:abstractNumId w:val="1"/>
  </w:num>
  <w:num w:numId="3" w16cid:durableId="42862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CD"/>
    <w:rsid w:val="000254CD"/>
    <w:rsid w:val="003E1F24"/>
    <w:rsid w:val="006440FF"/>
    <w:rsid w:val="00651350"/>
    <w:rsid w:val="00695AFD"/>
    <w:rsid w:val="007411C9"/>
    <w:rsid w:val="009A2C10"/>
    <w:rsid w:val="00B3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31D0"/>
  <w15:chartTrackingRefBased/>
  <w15:docId w15:val="{75B4B523-D34F-4956-A7B9-BE51C4C6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4C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UPDATE</dc:creator>
  <cp:keywords/>
  <dc:description/>
  <cp:lastModifiedBy>Najib Talhami</cp:lastModifiedBy>
  <cp:revision>2</cp:revision>
  <dcterms:created xsi:type="dcterms:W3CDTF">2025-08-25T14:43:00Z</dcterms:created>
  <dcterms:modified xsi:type="dcterms:W3CDTF">2025-08-25T14:43:00Z</dcterms:modified>
</cp:coreProperties>
</file>